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C2A" w:rsidRPr="00093C2A" w:rsidRDefault="00093C2A">
      <w:pPr>
        <w:pStyle w:val="ConsPlusNormal"/>
        <w:jc w:val="right"/>
        <w:outlineLvl w:val="0"/>
      </w:pPr>
      <w:bookmarkStart w:id="0" w:name="_GoBack"/>
      <w:bookmarkEnd w:id="0"/>
      <w:r w:rsidRPr="00093C2A">
        <w:t>Приложение 25</w:t>
      </w:r>
    </w:p>
    <w:p w:rsidR="00093C2A" w:rsidRPr="00093C2A" w:rsidRDefault="00093C2A">
      <w:pPr>
        <w:pStyle w:val="ConsPlusNormal"/>
        <w:jc w:val="right"/>
      </w:pPr>
      <w:r w:rsidRPr="00093C2A">
        <w:t>к решению Думы Белоярского района</w:t>
      </w:r>
    </w:p>
    <w:p w:rsidR="00093C2A" w:rsidRPr="00093C2A" w:rsidRDefault="00093C2A">
      <w:pPr>
        <w:pStyle w:val="ConsPlusNormal"/>
        <w:jc w:val="right"/>
      </w:pPr>
      <w:r w:rsidRPr="00093C2A">
        <w:t>от 7 декабря 2023 года N 61</w:t>
      </w:r>
    </w:p>
    <w:p w:rsidR="00093C2A" w:rsidRPr="00093C2A" w:rsidRDefault="00093C2A">
      <w:pPr>
        <w:pStyle w:val="ConsPlusNormal"/>
        <w:ind w:firstLine="540"/>
        <w:jc w:val="both"/>
      </w:pPr>
    </w:p>
    <w:p w:rsidR="00093C2A" w:rsidRPr="00093C2A" w:rsidRDefault="00093C2A">
      <w:pPr>
        <w:pStyle w:val="ConsPlusNormal"/>
        <w:jc w:val="center"/>
        <w:rPr>
          <w:b/>
          <w:bCs/>
        </w:rPr>
      </w:pPr>
      <w:r w:rsidRPr="00093C2A">
        <w:rPr>
          <w:b/>
          <w:bCs/>
        </w:rPr>
        <w:t>ОБЪЕМ</w:t>
      </w:r>
    </w:p>
    <w:p w:rsidR="00093C2A" w:rsidRPr="00093C2A" w:rsidRDefault="00093C2A">
      <w:pPr>
        <w:pStyle w:val="ConsPlusNormal"/>
        <w:jc w:val="center"/>
        <w:rPr>
          <w:b/>
          <w:bCs/>
        </w:rPr>
      </w:pPr>
      <w:r w:rsidRPr="00093C2A">
        <w:rPr>
          <w:b/>
          <w:bCs/>
        </w:rPr>
        <w:t>И СЛУЧАИ ВЫДЕЛЕНИЯ БЮДЖЕТНЫХ АССИГНОВАНИЙ, НАПРАВЛЯЕМЫХ</w:t>
      </w:r>
    </w:p>
    <w:p w:rsidR="00093C2A" w:rsidRPr="00093C2A" w:rsidRDefault="00093C2A">
      <w:pPr>
        <w:pStyle w:val="ConsPlusNormal"/>
        <w:jc w:val="center"/>
        <w:rPr>
          <w:b/>
          <w:bCs/>
        </w:rPr>
      </w:pPr>
      <w:r w:rsidRPr="00093C2A">
        <w:rPr>
          <w:b/>
          <w:bCs/>
        </w:rPr>
        <w:t>НА ПРЕДОСТАВЛЕНИЕ СУБСИДИЙ В 2024 ГОДУ И ПЛАНОВОМ ПЕРИОДЕ</w:t>
      </w:r>
    </w:p>
    <w:p w:rsidR="00093C2A" w:rsidRPr="00093C2A" w:rsidRDefault="00093C2A">
      <w:pPr>
        <w:pStyle w:val="ConsPlusNormal"/>
        <w:jc w:val="center"/>
        <w:rPr>
          <w:b/>
          <w:bCs/>
        </w:rPr>
      </w:pPr>
      <w:r w:rsidRPr="00093C2A">
        <w:rPr>
          <w:b/>
          <w:bCs/>
        </w:rPr>
        <w:t>2025 И 2026 ГОДОВ В СООТВЕТСТВИИ СО СТАТЬЕЙ 78.1 БЮДЖЕТНОГО</w:t>
      </w:r>
    </w:p>
    <w:p w:rsidR="00093C2A" w:rsidRPr="00093C2A" w:rsidRDefault="00093C2A">
      <w:pPr>
        <w:pStyle w:val="ConsPlusNormal"/>
        <w:jc w:val="center"/>
        <w:rPr>
          <w:b/>
          <w:bCs/>
        </w:rPr>
      </w:pPr>
      <w:r w:rsidRPr="00093C2A">
        <w:rPr>
          <w:b/>
          <w:bCs/>
        </w:rPr>
        <w:t>КОДЕКСА РОССИЙСКОЙ ФЕДЕРАЦИИ В БЮДЖЕТЕ БЕЛОЯРСКОГО РАЙОНА</w:t>
      </w:r>
    </w:p>
    <w:p w:rsidR="00093C2A" w:rsidRPr="00093C2A" w:rsidRDefault="00093C2A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093C2A" w:rsidRPr="00093C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93C2A" w:rsidRPr="00093C2A" w:rsidRDefault="00093C2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93C2A" w:rsidRPr="00093C2A" w:rsidRDefault="00093C2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93C2A" w:rsidRPr="00093C2A" w:rsidRDefault="00093C2A">
            <w:pPr>
              <w:pStyle w:val="ConsPlusNormal"/>
              <w:jc w:val="center"/>
            </w:pPr>
            <w:r w:rsidRPr="00093C2A">
              <w:t>Список изменяющих документов</w:t>
            </w:r>
          </w:p>
          <w:p w:rsidR="00093C2A" w:rsidRPr="00093C2A" w:rsidRDefault="00093C2A">
            <w:pPr>
              <w:pStyle w:val="ConsPlusNormal"/>
              <w:jc w:val="center"/>
            </w:pPr>
            <w:r w:rsidRPr="00093C2A">
              <w:t xml:space="preserve">(в ред. </w:t>
            </w:r>
            <w:hyperlink r:id="rId4" w:history="1">
              <w:r w:rsidRPr="00093C2A">
                <w:t>решения</w:t>
              </w:r>
            </w:hyperlink>
            <w:r w:rsidRPr="00093C2A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93C2A" w:rsidRPr="00093C2A" w:rsidRDefault="00093C2A">
            <w:pPr>
              <w:pStyle w:val="ConsPlusNormal"/>
              <w:jc w:val="center"/>
            </w:pPr>
          </w:p>
        </w:tc>
      </w:tr>
    </w:tbl>
    <w:p w:rsidR="00093C2A" w:rsidRPr="00093C2A" w:rsidRDefault="00093C2A">
      <w:pPr>
        <w:pStyle w:val="ConsPlusNormal"/>
        <w:jc w:val="center"/>
      </w:pPr>
    </w:p>
    <w:p w:rsidR="00093C2A" w:rsidRPr="00093C2A" w:rsidRDefault="00093C2A">
      <w:pPr>
        <w:pStyle w:val="ConsPlusNormal"/>
        <w:jc w:val="right"/>
      </w:pPr>
      <w:r w:rsidRPr="00093C2A">
        <w:t>(рублей)</w:t>
      </w:r>
    </w:p>
    <w:p w:rsidR="00093C2A" w:rsidRPr="00093C2A" w:rsidRDefault="00093C2A">
      <w:pPr>
        <w:pStyle w:val="ConsPlusNormal"/>
        <w:rPr>
          <w:sz w:val="24"/>
          <w:szCs w:val="24"/>
        </w:rPr>
      </w:pPr>
    </w:p>
    <w:tbl>
      <w:tblPr>
        <w:tblW w:w="14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744"/>
        <w:gridCol w:w="6728"/>
        <w:gridCol w:w="1849"/>
        <w:gridCol w:w="1384"/>
        <w:gridCol w:w="1204"/>
        <w:gridCol w:w="1204"/>
      </w:tblGrid>
      <w:tr w:rsidR="00093C2A" w:rsidRPr="00093C2A" w:rsidTr="00093C2A">
        <w:trPr>
          <w:tblHeader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  <w:r w:rsidRPr="00093C2A">
              <w:t>N п/п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  <w:r w:rsidRPr="00093C2A">
              <w:t>Главный распорядитель бюджетных средств</w:t>
            </w:r>
          </w:p>
        </w:tc>
        <w:tc>
          <w:tcPr>
            <w:tcW w:w="6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  <w:r w:rsidRPr="00093C2A">
              <w:t>Наименование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  <w:r w:rsidRPr="00093C2A">
              <w:t>Источник финансирования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  <w:r w:rsidRPr="00093C2A">
              <w:t>Сумма на год</w:t>
            </w:r>
          </w:p>
        </w:tc>
      </w:tr>
      <w:tr w:rsidR="00093C2A" w:rsidRPr="00093C2A" w:rsidTr="00093C2A">
        <w:trPr>
          <w:tblHeader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</w:p>
        </w:tc>
        <w:tc>
          <w:tcPr>
            <w:tcW w:w="6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  <w:r w:rsidRPr="00093C2A">
              <w:t>2024 год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  <w:r w:rsidRPr="00093C2A">
              <w:t>2025 год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  <w:r w:rsidRPr="00093C2A">
              <w:t>2026 год</w:t>
            </w:r>
          </w:p>
        </w:tc>
      </w:tr>
      <w:tr w:rsidR="00093C2A" w:rsidRPr="00093C2A" w:rsidTr="00093C2A">
        <w:trPr>
          <w:tblHeader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  <w:r w:rsidRPr="00093C2A"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  <w:r w:rsidRPr="00093C2A">
              <w:t>2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  <w:r w:rsidRPr="00093C2A"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  <w:r w:rsidRPr="00093C2A"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  <w:r w:rsidRPr="00093C2A">
              <w:t>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  <w:r w:rsidRPr="00093C2A">
              <w:t>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  <w:jc w:val="center"/>
            </w:pPr>
            <w:r w:rsidRPr="00093C2A">
              <w:t>7</w:t>
            </w:r>
          </w:p>
        </w:tc>
      </w:tr>
      <w:tr w:rsidR="00093C2A" w:rsidRPr="00093C2A" w:rsidTr="00093C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Комитет по финансам и налоговой политике администрации Белоярского района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Субсидия на реализацию мероприятий, направленных на повышение финансовой грамотности на территории Белоярского района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бюджет Белоярского района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218 400,00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0,00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0,00</w:t>
            </w:r>
          </w:p>
        </w:tc>
      </w:tr>
      <w:tr w:rsidR="00093C2A" w:rsidRPr="00093C2A" w:rsidTr="00093C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администрация Белоярского района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 xml:space="preserve">Субсидии социально ориентированным некоммерческим организациям, не являющимся государственными (муниципальными) учреждениями, на реализацию социально </w:t>
            </w:r>
            <w:r w:rsidRPr="00093C2A">
              <w:lastRenderedPageBreak/>
              <w:t>значимых мероприятий на территории Белоярского района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lastRenderedPageBreak/>
              <w:t>бюджет Белоярского района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2 746 507,00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800 000,00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800 000,00</w:t>
            </w:r>
          </w:p>
        </w:tc>
      </w:tr>
      <w:tr w:rsidR="00093C2A" w:rsidRPr="00093C2A" w:rsidTr="00093C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lastRenderedPageBreak/>
              <w:t>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администрация Белоярского района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Субсидии на долевое финансовое обеспечение проведения капитального ремонта общего имущества в многоквартирных домах, расположенных на территории Белоярского района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бюджет Белоярского района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4 000 100,00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0,00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0,00</w:t>
            </w:r>
          </w:p>
        </w:tc>
      </w:tr>
      <w:tr w:rsidR="00093C2A" w:rsidRPr="00093C2A" w:rsidTr="00093C2A"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Всего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6 965 007,00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800 000,00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2A" w:rsidRPr="00093C2A" w:rsidRDefault="00093C2A">
            <w:pPr>
              <w:pStyle w:val="ConsPlusNormal"/>
            </w:pPr>
            <w:r w:rsidRPr="00093C2A">
              <w:t>800 000,00</w:t>
            </w:r>
          </w:p>
        </w:tc>
      </w:tr>
    </w:tbl>
    <w:p w:rsidR="00093C2A" w:rsidRPr="00093C2A" w:rsidRDefault="00093C2A" w:rsidP="00093C2A">
      <w:pPr>
        <w:pStyle w:val="ConsPlusNormal"/>
        <w:jc w:val="center"/>
      </w:pPr>
      <w:r>
        <w:t>____________________</w:t>
      </w:r>
    </w:p>
    <w:p w:rsidR="00093C2A" w:rsidRPr="00093C2A" w:rsidRDefault="00093C2A">
      <w:pPr>
        <w:pStyle w:val="ConsPlusNormal"/>
        <w:ind w:firstLine="540"/>
        <w:jc w:val="both"/>
      </w:pPr>
    </w:p>
    <w:p w:rsidR="00093C2A" w:rsidRPr="00093C2A" w:rsidRDefault="00093C2A">
      <w:pPr>
        <w:pStyle w:val="ConsPlusNormal"/>
        <w:ind w:firstLine="540"/>
        <w:jc w:val="both"/>
      </w:pPr>
    </w:p>
    <w:p w:rsidR="00093C2A" w:rsidRPr="00093C2A" w:rsidRDefault="00093C2A">
      <w:pPr>
        <w:pStyle w:val="ConsPlusNormal"/>
        <w:ind w:firstLine="540"/>
        <w:jc w:val="both"/>
      </w:pPr>
    </w:p>
    <w:p w:rsidR="00093C2A" w:rsidRPr="00093C2A" w:rsidRDefault="00093C2A">
      <w:pPr>
        <w:pStyle w:val="ConsPlusNormal"/>
        <w:ind w:firstLine="540"/>
        <w:jc w:val="both"/>
      </w:pPr>
    </w:p>
    <w:p w:rsidR="006011B4" w:rsidRPr="00093C2A" w:rsidRDefault="006011B4"/>
    <w:sectPr w:rsidR="006011B4" w:rsidRPr="00093C2A" w:rsidSect="00AB0C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C2A"/>
    <w:rsid w:val="00093C2A"/>
    <w:rsid w:val="0060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CA84"/>
  <w15:chartTrackingRefBased/>
  <w15:docId w15:val="{D12EE2D3-CCDF-4467-B3C7-CC584F0F0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3C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15124&amp;dst=100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2025-01-17T06:34:00Z</dcterms:created>
  <dcterms:modified xsi:type="dcterms:W3CDTF">2025-01-17T06:36:00Z</dcterms:modified>
</cp:coreProperties>
</file>