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Белоярского района!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адресной строке: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https://pos.gosuslugi.ru/lkp/polls/preview/488129/</w:t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региональный опрос,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размещенный  Службой жилищного и строительного надзора ХМАО-Югры 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sz w:val="28"/>
          <w:szCs w:val="28"/>
          <w:lang w:eastAsia="en-US"/>
        </w:rPr>
        <w:t>на Платформе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Оценка качества работы управляющих организаций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>во 2 полугодии 2024 года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до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17 февраля 2025 года по адресной строке: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"https://pos.gosuslugi.ru/lkp/polls/488856/"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https://pos.gosuslugi.ru/lkp/polls/488856/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пройти опрос, размещенный администрацией Белоярского района </w:t>
      </w:r>
      <w:r>
        <w:rPr>
          <w:rFonts w:ascii="Times New Roman" w:hAnsi="Times New Roman" w:cs="Times New Roman" w:eastAsiaTheme="minorHAnsi"/>
          <w:b w:val="0"/>
          <w:bCs w:val="0"/>
          <w:i w:val="0"/>
          <w:iCs w:val="0"/>
          <w:sz w:val="28"/>
          <w:szCs w:val="28"/>
          <w:lang w:eastAsia="en-US"/>
        </w:rPr>
        <w:t>на Платформе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ru-RU" w:eastAsia="zh-CN" w:bidi="ar"/>
        </w:rPr>
        <w:t>Рейтинг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 управляющих организаций </w:t>
      </w:r>
    </w:p>
    <w:p>
      <w:p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ru-RU" w:eastAsia="zh-CN" w:bidi="ar"/>
        </w:rPr>
        <w:t xml:space="preserve">За 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>2 полугоди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 2024 года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принять участие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опросах</w:t>
      </w:r>
      <w:r>
        <w:rPr>
          <w:rFonts w:ascii="Times New Roman" w:hAnsi="Times New Roman" w:cs="Times New Roman"/>
          <w:sz w:val="28"/>
          <w:szCs w:val="28"/>
        </w:rPr>
        <w:t>, вы должны быть авторизованы в ЕСИА.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опрос анонимный. Его результаты представляются в обезличенном виде в формате статистики. Предлагаем вам оценить качество работы управляющих организаций по управлению многоквартирными домами, расположенными на территории городского поселения Белоярский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десятибалльной шкале.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позволит дать оценку деятельности управляющих организаций, определить лучшие управляющие организации, чтобы потребителям проще было сделать выбор, какой управляющей организации доверить управление своим домом.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1A23DD"/>
    <w:rsid w:val="00252FE8"/>
    <w:rsid w:val="0033560E"/>
    <w:rsid w:val="00607C20"/>
    <w:rsid w:val="00720B33"/>
    <w:rsid w:val="00800DB6"/>
    <w:rsid w:val="00874812"/>
    <w:rsid w:val="00955DE4"/>
    <w:rsid w:val="00A52367"/>
    <w:rsid w:val="00A906EF"/>
    <w:rsid w:val="00B5770C"/>
    <w:rsid w:val="00B672CC"/>
    <w:rsid w:val="00D34904"/>
    <w:rsid w:val="00E163B3"/>
    <w:rsid w:val="163C7207"/>
    <w:rsid w:val="42B70B2E"/>
    <w:rsid w:val="5AFA437F"/>
    <w:rsid w:val="5EE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2024-07-05T04:13:00Z</dcterms:created>
  <dc:creator>Борискина Галина Николаевна</dc:creator>
  <cp:lastModifiedBy>BoriskinaGN</cp:lastModifiedBy>
  <dcterms:modified xsi:type="dcterms:W3CDTF">2025-01-20T10:39:18Z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