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основании Федерального закона от 13.07.2015 г. № 218-ФЗ «О государственной регистрации недвижимости» (далее - Закон)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Комитетом муниципальной собственности администрации Белоярского района ведется работа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выявлению правообладателей ранее учтенных объектов недвижимости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результате проведенной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правообладателем ранее учтенного объекта недвижимости 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гараж, общей площадью 26,6 квадратных метров, </w:t>
      </w:r>
      <w:r>
        <w:rPr>
          <w:rFonts w:hint="default" w:ascii="Times New Roman" w:hAnsi="Times New Roman" w:cs="Times New Roman"/>
          <w:sz w:val="24"/>
          <w:szCs w:val="24"/>
        </w:rPr>
        <w:t>кадастровы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номер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</w:t>
      </w:r>
      <w:r>
        <w:rPr>
          <w:rFonts w:hint="default" w:ascii="Times New Roman" w:hAnsi="Times New Roman" w:cs="Times New Roman"/>
          <w:sz w:val="24"/>
          <w:szCs w:val="24"/>
        </w:rPr>
        <w:t>:0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:00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115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1560, расположенный по адресу: Ханты-Мансийский автономный округ - Югра, город Белоярский, гаражный кооператив «Лада»,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 № 159, </w:t>
      </w:r>
      <w:r>
        <w:rPr>
          <w:rFonts w:hint="default" w:ascii="Times New Roman" w:hAnsi="Times New Roman" w:cs="Times New Roman"/>
          <w:sz w:val="24"/>
          <w:szCs w:val="24"/>
        </w:rPr>
        <w:t xml:space="preserve">выявлен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гражданин Российской Федерации Донецкий Борис Валерьевич, </w:t>
      </w:r>
      <w:r>
        <w:rPr>
          <w:rFonts w:hint="default" w:ascii="Times New Roman" w:hAnsi="Times New Roman" w:cs="Times New Roman"/>
          <w:sz w:val="24"/>
          <w:szCs w:val="24"/>
        </w:rPr>
        <w:t>владеющ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ий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данным объектом недвижимости на праве собственности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 частью 9 статьи 69.1 Закона сообщаем, что л</w:t>
      </w:r>
      <w:r>
        <w:rPr>
          <w:rFonts w:hint="default" w:ascii="Times New Roman" w:hAnsi="Times New Roman" w:cs="Times New Roman"/>
          <w:sz w:val="24"/>
          <w:szCs w:val="24"/>
        </w:rPr>
        <w:t xml:space="preserve"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вышеуказанного </w:t>
      </w:r>
      <w:r>
        <w:rPr>
          <w:rFonts w:hint="default" w:ascii="Times New Roman" w:hAnsi="Times New Roman" w:cs="Times New Roman"/>
          <w:sz w:val="24"/>
          <w:szCs w:val="24"/>
        </w:rPr>
        <w:t xml:space="preserve">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sz w:val="24"/>
          <w:szCs w:val="24"/>
        </w:rPr>
        <w:t xml:space="preserve">указанного объекта недвижимости,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 xml:space="preserve"> дней.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Возражения необходимо направлять в адрес Комитета муниципальной собственности администрации Белоярского района: г. Белоярский, ул. Центральная, 11.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"mailto:KMS@admbel.ru/"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>KMS@admbel.ru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Тел. 2-18-35, 2-18-56, 2-21-57.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47F"/>
    <w:rsid w:val="00C040F9"/>
    <w:rsid w:val="00D339F9"/>
    <w:rsid w:val="04E93D7A"/>
    <w:rsid w:val="0E411CE4"/>
    <w:rsid w:val="13994D9F"/>
    <w:rsid w:val="15E30C2B"/>
    <w:rsid w:val="188F0E57"/>
    <w:rsid w:val="1AD47C96"/>
    <w:rsid w:val="1E1B33ED"/>
    <w:rsid w:val="2181414C"/>
    <w:rsid w:val="24157555"/>
    <w:rsid w:val="390F1460"/>
    <w:rsid w:val="45D42AE0"/>
    <w:rsid w:val="583D21E9"/>
    <w:rsid w:val="58780653"/>
    <w:rsid w:val="61C40266"/>
    <w:rsid w:val="6231247F"/>
    <w:rsid w:val="6EF8161E"/>
    <w:rsid w:val="71E6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2023-06-08T10:10:00Z</dcterms:created>
  <dc:creator>TrofimovAV</dc:creator>
  <cp:lastModifiedBy>TrofimovAV</cp:lastModifiedBy>
  <dcterms:modified xsi:type="dcterms:W3CDTF">2024-12-16T08:25:56Z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F9D3F1DEC62C4A5DADA098F127A31853</vt:lpwstr>
  </property>
</Properties>
</file>