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54" w:type="dxa"/>
        <w:tblLook w:val="01E0"/>
      </w:tblPr>
      <w:tblGrid>
        <w:gridCol w:w="4317"/>
      </w:tblGrid>
      <w:tr w:rsidR="009978B6" w:rsidRPr="00CC06CB" w:rsidTr="00F40838">
        <w:tc>
          <w:tcPr>
            <w:tcW w:w="4317" w:type="dxa"/>
          </w:tcPr>
          <w:p w:rsidR="009978B6" w:rsidRPr="00CC06CB" w:rsidRDefault="009978B6" w:rsidP="00F4083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 xml:space="preserve">    Приложение 2</w:t>
            </w:r>
          </w:p>
          <w:p w:rsidR="009978B6" w:rsidRPr="00CC06CB" w:rsidRDefault="009978B6" w:rsidP="00F4083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978B6" w:rsidRPr="00CC06CB" w:rsidRDefault="009978B6" w:rsidP="00F4083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</w:p>
          <w:p w:rsidR="009978B6" w:rsidRPr="00CC06CB" w:rsidRDefault="009978B6" w:rsidP="00F4083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 xml:space="preserve">   от 17 сентября 2012 года № 1405</w:t>
            </w:r>
          </w:p>
          <w:p w:rsidR="009978B6" w:rsidRPr="00CC06CB" w:rsidRDefault="009978B6" w:rsidP="00F408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B6" w:rsidRPr="00CC06CB" w:rsidRDefault="009978B6" w:rsidP="009978B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8B6" w:rsidRPr="00CC06CB" w:rsidRDefault="009978B6" w:rsidP="009978B6">
      <w:pPr>
        <w:pStyle w:val="ConsPlusTitle"/>
        <w:widowControl/>
        <w:ind w:firstLine="709"/>
        <w:jc w:val="center"/>
      </w:pPr>
      <w:r w:rsidRPr="00CC06CB">
        <w:t>С О С Т А В</w:t>
      </w:r>
    </w:p>
    <w:p w:rsidR="009978B6" w:rsidRPr="00CC06CB" w:rsidRDefault="009978B6" w:rsidP="009978B6">
      <w:pPr>
        <w:pStyle w:val="ConsPlusTitle"/>
        <w:widowControl/>
        <w:ind w:firstLine="709"/>
        <w:jc w:val="center"/>
      </w:pPr>
      <w:r w:rsidRPr="00CC06CB">
        <w:t>комиссии по соблюдению требований к служебному поведению и урегулированию конфликтов интересов в администрации Белоярского района</w:t>
      </w:r>
    </w:p>
    <w:p w:rsidR="009978B6" w:rsidRPr="00CC06CB" w:rsidRDefault="009978B6" w:rsidP="009978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78B6" w:rsidRPr="00CC06CB" w:rsidRDefault="009978B6" w:rsidP="009978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78B6" w:rsidRPr="00CC06CB" w:rsidRDefault="009978B6" w:rsidP="009978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20"/>
        <w:gridCol w:w="6061"/>
      </w:tblGrid>
      <w:tr w:rsidR="009978B6" w:rsidRPr="00CC06CB" w:rsidTr="00F40838">
        <w:tc>
          <w:tcPr>
            <w:tcW w:w="3190" w:type="dxa"/>
          </w:tcPr>
          <w:p w:rsidR="009978B6" w:rsidRPr="00CC06CB" w:rsidRDefault="009978B6" w:rsidP="00F4083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Ващук                                   Виталий Александрович</w:t>
            </w:r>
          </w:p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</w:tcPr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заместитель главы  Белоярского района, председатель комиссии</w:t>
            </w:r>
          </w:p>
        </w:tc>
      </w:tr>
      <w:tr w:rsidR="009978B6" w:rsidRPr="00CC06CB" w:rsidTr="00F40838">
        <w:tc>
          <w:tcPr>
            <w:tcW w:w="3190" w:type="dxa"/>
          </w:tcPr>
          <w:p w:rsidR="009978B6" w:rsidRPr="00CC06CB" w:rsidRDefault="009978B6" w:rsidP="00F408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Стародубова</w:t>
            </w:r>
          </w:p>
          <w:p w:rsidR="009978B6" w:rsidRPr="00CC06CB" w:rsidRDefault="009978B6" w:rsidP="00F408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Лидия Петровна</w:t>
            </w:r>
          </w:p>
        </w:tc>
        <w:tc>
          <w:tcPr>
            <w:tcW w:w="320" w:type="dxa"/>
          </w:tcPr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района, заместитель председателя комиссии</w:t>
            </w:r>
          </w:p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B6" w:rsidRPr="00CC06CB" w:rsidTr="00F40838">
        <w:tc>
          <w:tcPr>
            <w:tcW w:w="3190" w:type="dxa"/>
          </w:tcPr>
          <w:p w:rsidR="009978B6" w:rsidRPr="00CC06CB" w:rsidRDefault="009978B6" w:rsidP="00F408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Первухина  Марина Александровна</w:t>
            </w:r>
          </w:p>
        </w:tc>
        <w:tc>
          <w:tcPr>
            <w:tcW w:w="320" w:type="dxa"/>
          </w:tcPr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:rsidR="009978B6" w:rsidRPr="00CC06CB" w:rsidRDefault="009978B6" w:rsidP="00F4083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делами, начальник отдела муниципальной службы управления делами администрации  Белоярского района, секретарь комиссии</w:t>
            </w:r>
          </w:p>
          <w:p w:rsidR="009978B6" w:rsidRPr="00CC06CB" w:rsidRDefault="009978B6" w:rsidP="00F4083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B6" w:rsidRPr="00CC06CB" w:rsidTr="00F40838">
        <w:tc>
          <w:tcPr>
            <w:tcW w:w="3190" w:type="dxa"/>
          </w:tcPr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20" w:type="dxa"/>
          </w:tcPr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9978B6" w:rsidRPr="00CC06CB" w:rsidRDefault="009978B6" w:rsidP="00F4083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8B6" w:rsidRPr="00CC06CB" w:rsidRDefault="009978B6" w:rsidP="00F4083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B6" w:rsidRPr="00CC06CB" w:rsidTr="00F40838">
        <w:tc>
          <w:tcPr>
            <w:tcW w:w="3190" w:type="dxa"/>
          </w:tcPr>
          <w:p w:rsidR="009978B6" w:rsidRPr="00CC06CB" w:rsidRDefault="009978B6" w:rsidP="00F408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9978B6" w:rsidRPr="00CC06CB" w:rsidRDefault="009978B6" w:rsidP="00F408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20" w:type="dxa"/>
          </w:tcPr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:rsidR="009978B6" w:rsidRPr="00CC06CB" w:rsidRDefault="009978B6" w:rsidP="00F4083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бюджетного учреждения среднего профессионального образования Ханты-Мансийского автономного округа - </w:t>
            </w:r>
            <w:proofErr w:type="spellStart"/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CC06CB">
              <w:rPr>
                <w:rFonts w:ascii="Times New Roman" w:hAnsi="Times New Roman" w:cs="Times New Roman"/>
                <w:sz w:val="24"/>
                <w:szCs w:val="24"/>
              </w:rPr>
              <w:t xml:space="preserve"> «Белоярский профессиональный колледж» по научно-методической работе (преподаватель социально-экономических дисциплин) (по согласованию)</w:t>
            </w:r>
          </w:p>
          <w:p w:rsidR="009978B6" w:rsidRPr="00CC06CB" w:rsidRDefault="009978B6" w:rsidP="00F4083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B6" w:rsidRPr="00CC06CB" w:rsidTr="00F40838">
        <w:tc>
          <w:tcPr>
            <w:tcW w:w="3190" w:type="dxa"/>
          </w:tcPr>
          <w:p w:rsidR="009978B6" w:rsidRPr="00CC06CB" w:rsidRDefault="009978B6" w:rsidP="00F408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Рябухин</w:t>
            </w:r>
          </w:p>
          <w:p w:rsidR="009978B6" w:rsidRPr="00CC06CB" w:rsidRDefault="009978B6" w:rsidP="00F408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  <w:p w:rsidR="009978B6" w:rsidRPr="00CC06CB" w:rsidRDefault="009978B6" w:rsidP="00F408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8B6" w:rsidRPr="00CC06CB" w:rsidRDefault="009978B6" w:rsidP="00F408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8B6" w:rsidRPr="00CC06CB" w:rsidRDefault="009978B6" w:rsidP="00F4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CC06CB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20" w:type="dxa"/>
          </w:tcPr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78B6" w:rsidRPr="00CC06CB" w:rsidRDefault="009978B6" w:rsidP="00F408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8B6" w:rsidRPr="00CC06CB" w:rsidRDefault="009978B6" w:rsidP="00F408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8B6" w:rsidRPr="00CC06CB" w:rsidRDefault="009978B6" w:rsidP="00F408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8B6" w:rsidRPr="00CC06CB" w:rsidRDefault="009978B6" w:rsidP="00F408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1" w:type="dxa"/>
          </w:tcPr>
          <w:p w:rsidR="009978B6" w:rsidRPr="00CC06CB" w:rsidRDefault="009978B6" w:rsidP="00F4083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юридическо-</w:t>
            </w: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proofErr w:type="spellEnd"/>
            <w:r w:rsidRPr="00CC06C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администрации Белоярского района</w:t>
            </w:r>
          </w:p>
          <w:p w:rsidR="009978B6" w:rsidRPr="00CC06CB" w:rsidRDefault="009978B6" w:rsidP="00F4083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8B6" w:rsidRPr="00CC06CB" w:rsidRDefault="009978B6" w:rsidP="00F4083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8B6" w:rsidRPr="00CC06CB" w:rsidRDefault="009978B6" w:rsidP="00F4083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Белоярского района «Белоярский информационный центр «Квадрат», представитель Общественного  совета Белоярского района</w:t>
            </w:r>
          </w:p>
        </w:tc>
      </w:tr>
      <w:tr w:rsidR="009978B6" w:rsidRPr="00CC06CB" w:rsidTr="00F40838">
        <w:tc>
          <w:tcPr>
            <w:tcW w:w="9571" w:type="dxa"/>
            <w:gridSpan w:val="3"/>
          </w:tcPr>
          <w:p w:rsidR="009978B6" w:rsidRPr="00CC06CB" w:rsidRDefault="009978B6" w:rsidP="00F408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8B6" w:rsidRPr="00CC06CB" w:rsidRDefault="009978B6" w:rsidP="00F40838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B6" w:rsidRPr="00CC06CB" w:rsidRDefault="009978B6" w:rsidP="009978B6">
      <w:pPr>
        <w:pStyle w:val="ConsPlusNormal"/>
        <w:widowControl/>
        <w:tabs>
          <w:tab w:val="left" w:pos="39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B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9978B6" w:rsidRPr="00CC06CB" w:rsidRDefault="009978B6" w:rsidP="009978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63BA" w:rsidRDefault="004F63BA"/>
    <w:sectPr w:rsidR="004F63BA" w:rsidSect="005B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78B6"/>
    <w:rsid w:val="004F63BA"/>
    <w:rsid w:val="0099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97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997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Utel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2014-11-27T10:35:00Z</dcterms:created>
  <dcterms:modified xsi:type="dcterms:W3CDTF">2014-11-27T10:35:00Z</dcterms:modified>
</cp:coreProperties>
</file>