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829" w:rsidRPr="00F7459A" w:rsidRDefault="00E95829" w:rsidP="003C35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59A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3C35C0" w:rsidRPr="00F7459A" w:rsidRDefault="00E95829" w:rsidP="003C35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59A">
        <w:rPr>
          <w:rFonts w:ascii="Times New Roman" w:hAnsi="Times New Roman" w:cs="Times New Roman"/>
          <w:b/>
          <w:sz w:val="24"/>
          <w:szCs w:val="24"/>
        </w:rPr>
        <w:t>о ходе</w:t>
      </w:r>
      <w:r w:rsidR="00283FC5" w:rsidRPr="00F7459A">
        <w:rPr>
          <w:rFonts w:ascii="Times New Roman" w:hAnsi="Times New Roman" w:cs="Times New Roman"/>
          <w:b/>
          <w:sz w:val="24"/>
          <w:szCs w:val="24"/>
        </w:rPr>
        <w:t xml:space="preserve"> реализации Стратегии с</w:t>
      </w:r>
      <w:r w:rsidR="003C35C0" w:rsidRPr="00F7459A">
        <w:rPr>
          <w:rFonts w:ascii="Times New Roman" w:hAnsi="Times New Roman" w:cs="Times New Roman"/>
          <w:b/>
          <w:sz w:val="24"/>
          <w:szCs w:val="24"/>
        </w:rPr>
        <w:t xml:space="preserve">оциально-экономического развития Белоярского района </w:t>
      </w:r>
    </w:p>
    <w:p w:rsidR="003A3F86" w:rsidRPr="00F7459A" w:rsidRDefault="003C35C0" w:rsidP="003C35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59A">
        <w:rPr>
          <w:rFonts w:ascii="Times New Roman" w:hAnsi="Times New Roman" w:cs="Times New Roman"/>
          <w:b/>
          <w:sz w:val="24"/>
          <w:szCs w:val="24"/>
        </w:rPr>
        <w:t xml:space="preserve">до 2020 года и на период до 2030 года </w:t>
      </w:r>
    </w:p>
    <w:p w:rsidR="003C35C0" w:rsidRPr="00F7459A" w:rsidRDefault="003C35C0" w:rsidP="003C35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59A">
        <w:rPr>
          <w:rFonts w:ascii="Times New Roman" w:hAnsi="Times New Roman" w:cs="Times New Roman"/>
          <w:b/>
          <w:sz w:val="24"/>
          <w:szCs w:val="24"/>
        </w:rPr>
        <w:t>за 201</w:t>
      </w:r>
      <w:r w:rsidR="00D05D31">
        <w:rPr>
          <w:rFonts w:ascii="Times New Roman" w:hAnsi="Times New Roman" w:cs="Times New Roman"/>
          <w:b/>
          <w:sz w:val="24"/>
          <w:szCs w:val="24"/>
        </w:rPr>
        <w:t>7</w:t>
      </w:r>
      <w:r w:rsidRPr="00F7459A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W w:w="14737" w:type="dxa"/>
        <w:tblInd w:w="113" w:type="dxa"/>
        <w:tblLook w:val="04A0" w:firstRow="1" w:lastRow="0" w:firstColumn="1" w:lastColumn="0" w:noHBand="0" w:noVBand="1"/>
      </w:tblPr>
      <w:tblGrid>
        <w:gridCol w:w="10414"/>
        <w:gridCol w:w="1513"/>
        <w:gridCol w:w="1416"/>
        <w:gridCol w:w="1394"/>
      </w:tblGrid>
      <w:tr w:rsidR="00D05D31" w:rsidRPr="00D05D31" w:rsidTr="00736502">
        <w:trPr>
          <w:trHeight w:val="945"/>
          <w:tblHeader/>
        </w:trPr>
        <w:tc>
          <w:tcPr>
            <w:tcW w:w="10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99" w:rsidRPr="00D05D31" w:rsidRDefault="00B52699" w:rsidP="003C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99" w:rsidRPr="00D05D31" w:rsidRDefault="00B52699" w:rsidP="00D0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D05D31" w:rsidRPr="00D0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0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отчет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99" w:rsidRPr="00D05D31" w:rsidRDefault="00B52699" w:rsidP="00D0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D05D31" w:rsidRPr="00D0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0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отчет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99" w:rsidRPr="00D05D31" w:rsidRDefault="00B52699" w:rsidP="00F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показатель на 20</w:t>
            </w:r>
            <w:r w:rsidR="00F7459A" w:rsidRPr="00D0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0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D05D31" w:rsidRPr="00D05D31" w:rsidTr="00736502">
        <w:trPr>
          <w:trHeight w:val="342"/>
        </w:trPr>
        <w:tc>
          <w:tcPr>
            <w:tcW w:w="147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99" w:rsidRPr="00D05D31" w:rsidRDefault="00B52699" w:rsidP="007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05D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Демографические показатели</w:t>
            </w:r>
          </w:p>
        </w:tc>
      </w:tr>
      <w:tr w:rsidR="00D05D31" w:rsidRPr="00D05D31" w:rsidTr="00736502">
        <w:trPr>
          <w:trHeight w:val="315"/>
        </w:trPr>
        <w:tc>
          <w:tcPr>
            <w:tcW w:w="10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31" w:rsidRPr="00D05D31" w:rsidRDefault="00D05D31" w:rsidP="00D0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постоянного населения (среднегодовая), тыс. чел.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31" w:rsidRPr="00D05D31" w:rsidRDefault="00D05D31" w:rsidP="00D0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D31" w:rsidRPr="00D05D31" w:rsidRDefault="00D05D31" w:rsidP="00D0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29,248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D31" w:rsidRPr="00D05D31" w:rsidRDefault="00D05D31" w:rsidP="00D0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30,258</w:t>
            </w:r>
          </w:p>
        </w:tc>
      </w:tr>
      <w:tr w:rsidR="00D05D31" w:rsidRPr="00D05D31" w:rsidTr="00736502">
        <w:trPr>
          <w:trHeight w:val="315"/>
        </w:trPr>
        <w:tc>
          <w:tcPr>
            <w:tcW w:w="10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31" w:rsidRPr="00D05D31" w:rsidRDefault="00D05D31" w:rsidP="00D0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постоянного населения (на конец года), тыс. чел.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D31" w:rsidRPr="00D05D31" w:rsidRDefault="00D05D31" w:rsidP="00D0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29,390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5D31" w:rsidRPr="00D05D31" w:rsidRDefault="00D05D31" w:rsidP="00D0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29,105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D31" w:rsidRPr="00D05D31" w:rsidRDefault="00D05D31" w:rsidP="00D0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30,198</w:t>
            </w:r>
          </w:p>
        </w:tc>
      </w:tr>
      <w:tr w:rsidR="00D05D31" w:rsidRPr="00D05D31" w:rsidTr="00736502">
        <w:trPr>
          <w:trHeight w:val="315"/>
        </w:trPr>
        <w:tc>
          <w:tcPr>
            <w:tcW w:w="10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31" w:rsidRPr="00D05D31" w:rsidRDefault="00D05D31" w:rsidP="00D0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рождаемости на 1000 человек среднегодового населения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31" w:rsidRPr="00D05D31" w:rsidRDefault="00D05D31" w:rsidP="00D0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D31" w:rsidRPr="00D05D31" w:rsidRDefault="00D05D31" w:rsidP="00D0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D31" w:rsidRPr="00D05D31" w:rsidRDefault="00D05D31" w:rsidP="00D0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</w:tr>
      <w:tr w:rsidR="00D05D31" w:rsidRPr="00D05D31" w:rsidTr="00736502">
        <w:trPr>
          <w:trHeight w:val="630"/>
        </w:trPr>
        <w:tc>
          <w:tcPr>
            <w:tcW w:w="10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31" w:rsidRPr="00D05D31" w:rsidRDefault="00D05D31" w:rsidP="00D0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общей смертности на 1000 человек среднегодового населения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31" w:rsidRPr="00D05D31" w:rsidRDefault="00D05D31" w:rsidP="00D0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D31" w:rsidRPr="00D05D31" w:rsidRDefault="00D05D31" w:rsidP="00D0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D31" w:rsidRPr="00D05D31" w:rsidRDefault="00D05D31" w:rsidP="00D0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</w:tr>
      <w:tr w:rsidR="00D05D31" w:rsidRPr="00D05D31" w:rsidTr="00736502">
        <w:trPr>
          <w:trHeight w:val="630"/>
        </w:trPr>
        <w:tc>
          <w:tcPr>
            <w:tcW w:w="10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31" w:rsidRPr="00D05D31" w:rsidRDefault="00D05D31" w:rsidP="00D0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естественного прироста (убыли) населения (на 1000 человек)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31" w:rsidRPr="00D05D31" w:rsidRDefault="00D05D31" w:rsidP="00D0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D31" w:rsidRPr="00D05D31" w:rsidRDefault="00D05D31" w:rsidP="00D0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D31" w:rsidRPr="00D05D31" w:rsidRDefault="00D05D31" w:rsidP="00D0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</w:tr>
      <w:tr w:rsidR="00D05D31" w:rsidRPr="00D05D31" w:rsidTr="00736502">
        <w:trPr>
          <w:trHeight w:val="315"/>
        </w:trPr>
        <w:tc>
          <w:tcPr>
            <w:tcW w:w="10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31" w:rsidRPr="00D05D31" w:rsidRDefault="00D05D31" w:rsidP="00D0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миграционного прироста (на 1000 человек)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31" w:rsidRPr="00D05D31" w:rsidRDefault="00D05D31" w:rsidP="00D0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D31" w:rsidRPr="00D05D31" w:rsidRDefault="00D05D31" w:rsidP="00D0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-17,2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D31" w:rsidRPr="00D05D31" w:rsidRDefault="00D05D31" w:rsidP="00D0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-7,3</w:t>
            </w:r>
          </w:p>
        </w:tc>
      </w:tr>
      <w:tr w:rsidR="00D05D31" w:rsidRPr="00D05D31" w:rsidTr="00736502">
        <w:trPr>
          <w:trHeight w:val="315"/>
        </w:trPr>
        <w:tc>
          <w:tcPr>
            <w:tcW w:w="147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99" w:rsidRPr="000C76D4" w:rsidRDefault="00B52699" w:rsidP="007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C76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Развитие реального сектора экономики</w:t>
            </w:r>
          </w:p>
        </w:tc>
      </w:tr>
      <w:tr w:rsidR="000C76D4" w:rsidRPr="00D05D31" w:rsidTr="00736502">
        <w:trPr>
          <w:trHeight w:val="630"/>
        </w:trPr>
        <w:tc>
          <w:tcPr>
            <w:tcW w:w="10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D4" w:rsidRPr="000C76D4" w:rsidRDefault="000C76D4" w:rsidP="00D0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инвестиций в основной капитал за счет всех источников финансирования, млн. руб. (в действующих ценах каждого года)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6D4" w:rsidRPr="000C76D4" w:rsidRDefault="000C76D4" w:rsidP="00D0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6D4">
              <w:rPr>
                <w:rFonts w:ascii="Times New Roman" w:hAnsi="Times New Roman" w:cs="Times New Roman"/>
                <w:sz w:val="24"/>
                <w:szCs w:val="24"/>
              </w:rPr>
              <w:t>14 366,3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6D4" w:rsidRPr="000C76D4" w:rsidRDefault="000C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6D4">
              <w:rPr>
                <w:rFonts w:ascii="Times New Roman" w:hAnsi="Times New Roman" w:cs="Times New Roman"/>
                <w:sz w:val="24"/>
                <w:szCs w:val="24"/>
              </w:rPr>
              <w:t>12192,6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6D4" w:rsidRPr="000C76D4" w:rsidRDefault="000C76D4" w:rsidP="00D0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6D4">
              <w:rPr>
                <w:rFonts w:ascii="Times New Roman" w:hAnsi="Times New Roman" w:cs="Times New Roman"/>
                <w:sz w:val="24"/>
                <w:szCs w:val="24"/>
              </w:rPr>
              <w:t>28 935,8</w:t>
            </w:r>
          </w:p>
        </w:tc>
      </w:tr>
      <w:tr w:rsidR="000C76D4" w:rsidRPr="00D05D31" w:rsidTr="00736502">
        <w:trPr>
          <w:trHeight w:val="315"/>
        </w:trPr>
        <w:tc>
          <w:tcPr>
            <w:tcW w:w="10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D4" w:rsidRPr="000C76D4" w:rsidRDefault="000C76D4" w:rsidP="00D0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</w:t>
            </w:r>
            <w:proofErr w:type="spellStart"/>
            <w:r w:rsidRPr="000C7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0C7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 душу населения (в тыс. руб.)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6D4" w:rsidRPr="000C76D4" w:rsidRDefault="000C76D4" w:rsidP="00D0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6D4">
              <w:rPr>
                <w:rFonts w:ascii="Times New Roman" w:hAnsi="Times New Roman" w:cs="Times New Roman"/>
                <w:sz w:val="24"/>
                <w:szCs w:val="24"/>
              </w:rPr>
              <w:t>486,8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6D4" w:rsidRPr="000C76D4" w:rsidRDefault="000C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6D4">
              <w:rPr>
                <w:rFonts w:ascii="Times New Roman" w:hAnsi="Times New Roman" w:cs="Times New Roman"/>
                <w:sz w:val="24"/>
                <w:szCs w:val="24"/>
              </w:rPr>
              <w:t>554,0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6D4" w:rsidRPr="000C76D4" w:rsidRDefault="000C76D4" w:rsidP="00D0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6D4">
              <w:rPr>
                <w:rFonts w:ascii="Times New Roman" w:hAnsi="Times New Roman" w:cs="Times New Roman"/>
                <w:sz w:val="24"/>
                <w:szCs w:val="24"/>
              </w:rPr>
              <w:t>956,3</w:t>
            </w:r>
          </w:p>
        </w:tc>
      </w:tr>
      <w:tr w:rsidR="000C76D4" w:rsidRPr="00D05D31" w:rsidTr="00736502">
        <w:trPr>
          <w:trHeight w:val="349"/>
        </w:trPr>
        <w:tc>
          <w:tcPr>
            <w:tcW w:w="10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D4" w:rsidRPr="00D05D31" w:rsidRDefault="000C76D4" w:rsidP="00D0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75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промышленного производства, млн. руб.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6D4" w:rsidRPr="00D05D31" w:rsidRDefault="000C76D4" w:rsidP="00D0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75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24 216,4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6D4" w:rsidRPr="00A7577E" w:rsidRDefault="000C76D4" w:rsidP="00D0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31 268,6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6D4" w:rsidRPr="00A7577E" w:rsidRDefault="000C76D4" w:rsidP="00D05D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7E">
              <w:rPr>
                <w:rFonts w:ascii="Times New Roman" w:hAnsi="Times New Roman" w:cs="Times New Roman"/>
                <w:sz w:val="24"/>
                <w:szCs w:val="24"/>
              </w:rPr>
              <w:t>56 648,3</w:t>
            </w:r>
          </w:p>
        </w:tc>
      </w:tr>
      <w:tr w:rsidR="000C76D4" w:rsidRPr="00D05D31" w:rsidTr="00736502">
        <w:trPr>
          <w:trHeight w:val="315"/>
        </w:trPr>
        <w:tc>
          <w:tcPr>
            <w:tcW w:w="10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D4" w:rsidRPr="00A7577E" w:rsidRDefault="000C76D4" w:rsidP="00D0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6D4" w:rsidRPr="00A7577E" w:rsidRDefault="000C76D4" w:rsidP="00D0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21 749,6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6D4" w:rsidRPr="00A7577E" w:rsidRDefault="000C76D4" w:rsidP="00D0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29 172,1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6D4" w:rsidRPr="00A7577E" w:rsidRDefault="000C76D4" w:rsidP="00D05D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7E">
              <w:rPr>
                <w:rFonts w:ascii="Times New Roman" w:hAnsi="Times New Roman" w:cs="Times New Roman"/>
                <w:sz w:val="24"/>
                <w:szCs w:val="24"/>
              </w:rPr>
              <w:t>52 171,1</w:t>
            </w:r>
          </w:p>
        </w:tc>
      </w:tr>
      <w:tr w:rsidR="000C76D4" w:rsidRPr="00D05D31" w:rsidTr="00736502">
        <w:trPr>
          <w:trHeight w:val="315"/>
        </w:trPr>
        <w:tc>
          <w:tcPr>
            <w:tcW w:w="10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D4" w:rsidRPr="00A7577E" w:rsidRDefault="000C76D4" w:rsidP="00D0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Обрабатывающие производства, млн. руб.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6D4" w:rsidRPr="00A7577E" w:rsidRDefault="000C76D4" w:rsidP="00D0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1 311,2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6D4" w:rsidRPr="00A7577E" w:rsidRDefault="000C76D4" w:rsidP="00D0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1 023,0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6D4" w:rsidRPr="00A7577E" w:rsidRDefault="000C76D4" w:rsidP="00D05D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7E">
              <w:rPr>
                <w:rFonts w:ascii="Times New Roman" w:hAnsi="Times New Roman" w:cs="Times New Roman"/>
                <w:sz w:val="24"/>
                <w:szCs w:val="24"/>
              </w:rPr>
              <w:t>2 710,4</w:t>
            </w:r>
          </w:p>
        </w:tc>
      </w:tr>
      <w:tr w:rsidR="000C76D4" w:rsidRPr="00D05D31" w:rsidTr="00736502">
        <w:trPr>
          <w:trHeight w:val="630"/>
        </w:trPr>
        <w:tc>
          <w:tcPr>
            <w:tcW w:w="10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D4" w:rsidRPr="00A7577E" w:rsidRDefault="000C76D4" w:rsidP="00D0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промышленного производства, в % к предыдущему году в сопоставимых ценах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6D4" w:rsidRPr="00A7577E" w:rsidRDefault="000C76D4" w:rsidP="00D0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6D4" w:rsidRPr="00A7577E" w:rsidRDefault="000C76D4" w:rsidP="00D0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6D4" w:rsidRPr="00A7577E" w:rsidRDefault="000C76D4" w:rsidP="00D05D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7E">
              <w:rPr>
                <w:rFonts w:ascii="Times New Roman" w:hAnsi="Times New Roman" w:cs="Times New Roman"/>
                <w:sz w:val="24"/>
                <w:szCs w:val="24"/>
              </w:rPr>
              <w:t>165,8</w:t>
            </w:r>
          </w:p>
        </w:tc>
      </w:tr>
      <w:tr w:rsidR="000C76D4" w:rsidRPr="00D05D31" w:rsidTr="00736502">
        <w:trPr>
          <w:trHeight w:val="315"/>
        </w:trPr>
        <w:tc>
          <w:tcPr>
            <w:tcW w:w="10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D4" w:rsidRPr="00A7577E" w:rsidRDefault="000C76D4" w:rsidP="00D0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топливно-энергетических ископаемых: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6D4" w:rsidRPr="00A7577E" w:rsidRDefault="000C76D4" w:rsidP="00D0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6D4" w:rsidRPr="00A7577E" w:rsidRDefault="000C76D4" w:rsidP="00D0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6D4" w:rsidRPr="00A7577E" w:rsidRDefault="000C76D4" w:rsidP="00D05D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76D4" w:rsidRPr="00D05D31" w:rsidTr="00736502">
        <w:trPr>
          <w:trHeight w:val="315"/>
        </w:trPr>
        <w:tc>
          <w:tcPr>
            <w:tcW w:w="10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D4" w:rsidRPr="00A7577E" w:rsidRDefault="000C76D4" w:rsidP="00B51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нефти, включая газовый конденсат, тыс. тонн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6D4" w:rsidRPr="00A7577E" w:rsidRDefault="000C76D4" w:rsidP="00D0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1 930,3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6D4" w:rsidRPr="00A7577E" w:rsidRDefault="000C76D4" w:rsidP="00D0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2 463,9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6D4" w:rsidRPr="00A7577E" w:rsidRDefault="000C76D4" w:rsidP="00D05D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7E">
              <w:rPr>
                <w:rFonts w:ascii="Times New Roman" w:hAnsi="Times New Roman" w:cs="Times New Roman"/>
                <w:sz w:val="24"/>
                <w:szCs w:val="24"/>
              </w:rPr>
              <w:t>3 850,1</w:t>
            </w:r>
          </w:p>
        </w:tc>
      </w:tr>
      <w:tr w:rsidR="00F03195" w:rsidRPr="00F03195" w:rsidTr="00736502">
        <w:trPr>
          <w:trHeight w:val="630"/>
        </w:trPr>
        <w:tc>
          <w:tcPr>
            <w:tcW w:w="10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D4" w:rsidRPr="00F03195" w:rsidRDefault="000C76D4" w:rsidP="00D0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производства продукции лесопромышленного комплекса, млн. руб.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6D4" w:rsidRPr="00F03195" w:rsidRDefault="000C76D4" w:rsidP="00D0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6D4" w:rsidRPr="00F03195" w:rsidRDefault="00F03195" w:rsidP="00D0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6D4" w:rsidRPr="00F03195" w:rsidRDefault="000C76D4" w:rsidP="00D05D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195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0C76D4" w:rsidRPr="00D05D31" w:rsidTr="00736502">
        <w:trPr>
          <w:trHeight w:val="315"/>
        </w:trPr>
        <w:tc>
          <w:tcPr>
            <w:tcW w:w="10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D4" w:rsidRPr="00A7577E" w:rsidRDefault="000C76D4" w:rsidP="00D0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агропромышленного комплекса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6D4" w:rsidRPr="00A7577E" w:rsidRDefault="000C76D4" w:rsidP="00D0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6D4" w:rsidRPr="00A7577E" w:rsidRDefault="000C76D4" w:rsidP="00D0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6D4" w:rsidRPr="00A7577E" w:rsidRDefault="000C76D4" w:rsidP="00D05D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76D4" w:rsidRPr="00D05D31" w:rsidTr="00736502">
        <w:trPr>
          <w:trHeight w:val="315"/>
        </w:trPr>
        <w:tc>
          <w:tcPr>
            <w:tcW w:w="10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76D4" w:rsidRPr="00A7577E" w:rsidRDefault="000C76D4" w:rsidP="00D0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производства продукции сельского хозяйства, млн. руб.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76D4" w:rsidRPr="00A7577E" w:rsidRDefault="000C76D4" w:rsidP="00D0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C76D4" w:rsidRPr="00A7577E" w:rsidRDefault="000C76D4" w:rsidP="00D0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C76D4" w:rsidRPr="00A7577E" w:rsidRDefault="000C76D4" w:rsidP="00D05D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7E">
              <w:rPr>
                <w:rFonts w:ascii="Times New Roman" w:hAnsi="Times New Roman" w:cs="Times New Roman"/>
                <w:sz w:val="24"/>
                <w:szCs w:val="24"/>
              </w:rPr>
              <w:t>480,8</w:t>
            </w:r>
          </w:p>
        </w:tc>
      </w:tr>
      <w:tr w:rsidR="000C76D4" w:rsidRPr="00D05D31" w:rsidTr="00736502">
        <w:trPr>
          <w:trHeight w:val="630"/>
        </w:trPr>
        <w:tc>
          <w:tcPr>
            <w:tcW w:w="10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D4" w:rsidRPr="000C76D4" w:rsidRDefault="000C76D4" w:rsidP="00D0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работ, выполненных по виду деятельности «Строительство», тыс. руб.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6D4" w:rsidRPr="000C76D4" w:rsidRDefault="000C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6D4">
              <w:rPr>
                <w:rFonts w:ascii="Times New Roman" w:hAnsi="Times New Roman" w:cs="Times New Roman"/>
                <w:sz w:val="24"/>
                <w:szCs w:val="24"/>
              </w:rPr>
              <w:t>5496,3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6D4" w:rsidRPr="000C76D4" w:rsidRDefault="000C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6D4">
              <w:rPr>
                <w:rFonts w:ascii="Times New Roman" w:hAnsi="Times New Roman" w:cs="Times New Roman"/>
                <w:sz w:val="24"/>
                <w:szCs w:val="24"/>
              </w:rPr>
              <w:t>4050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6D4" w:rsidRPr="000C76D4" w:rsidRDefault="000C76D4" w:rsidP="00D0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6D4">
              <w:rPr>
                <w:rFonts w:ascii="Times New Roman" w:hAnsi="Times New Roman" w:cs="Times New Roman"/>
                <w:sz w:val="24"/>
                <w:szCs w:val="24"/>
              </w:rPr>
              <w:t>6 955,2</w:t>
            </w:r>
          </w:p>
        </w:tc>
      </w:tr>
      <w:tr w:rsidR="000C76D4" w:rsidRPr="00D05D31" w:rsidTr="00736502">
        <w:trPr>
          <w:trHeight w:val="315"/>
        </w:trPr>
        <w:tc>
          <w:tcPr>
            <w:tcW w:w="147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D4" w:rsidRPr="00D05D31" w:rsidRDefault="000C76D4" w:rsidP="007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A757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Развитие сектора услуг, потребительского рынка</w:t>
            </w:r>
          </w:p>
        </w:tc>
      </w:tr>
      <w:tr w:rsidR="000C76D4" w:rsidRPr="00D05D31" w:rsidTr="00736502">
        <w:trPr>
          <w:trHeight w:val="315"/>
        </w:trPr>
        <w:tc>
          <w:tcPr>
            <w:tcW w:w="10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D4" w:rsidRPr="00D05D31" w:rsidRDefault="000C76D4" w:rsidP="00D0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75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Магазины, кв. м торговой площади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6D4" w:rsidRPr="00D05D31" w:rsidRDefault="000C76D4" w:rsidP="00A7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75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28 132,3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6D4" w:rsidRPr="00D05D31" w:rsidRDefault="000C76D4" w:rsidP="00D0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0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28 004,3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6D4" w:rsidRPr="00D05D31" w:rsidRDefault="000C76D4" w:rsidP="00D05D3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577E">
              <w:rPr>
                <w:rFonts w:ascii="Times New Roman" w:hAnsi="Times New Roman" w:cs="Times New Roman"/>
                <w:sz w:val="24"/>
                <w:szCs w:val="24"/>
              </w:rPr>
              <w:t>47 445,5</w:t>
            </w:r>
          </w:p>
        </w:tc>
      </w:tr>
      <w:tr w:rsidR="000C76D4" w:rsidRPr="00D05D31" w:rsidTr="00736502">
        <w:trPr>
          <w:trHeight w:val="315"/>
        </w:trPr>
        <w:tc>
          <w:tcPr>
            <w:tcW w:w="10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D4" w:rsidRPr="00A7577E" w:rsidRDefault="000C76D4" w:rsidP="00D0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 розничной торговли, млн. руб.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6D4" w:rsidRPr="00A7577E" w:rsidRDefault="000C76D4" w:rsidP="00D0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3 805,0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6D4" w:rsidRPr="00A7577E" w:rsidRDefault="000C76D4" w:rsidP="00D0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3 992,7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6D4" w:rsidRPr="00A7577E" w:rsidRDefault="000C76D4" w:rsidP="00D05D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7E">
              <w:rPr>
                <w:rFonts w:ascii="Times New Roman" w:hAnsi="Times New Roman" w:cs="Times New Roman"/>
                <w:sz w:val="24"/>
                <w:szCs w:val="24"/>
              </w:rPr>
              <w:t>5 390,7</w:t>
            </w:r>
          </w:p>
        </w:tc>
      </w:tr>
      <w:tr w:rsidR="000C76D4" w:rsidRPr="00D05D31" w:rsidTr="00736502">
        <w:trPr>
          <w:trHeight w:val="315"/>
        </w:trPr>
        <w:tc>
          <w:tcPr>
            <w:tcW w:w="10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D4" w:rsidRPr="00A7577E" w:rsidRDefault="000C76D4" w:rsidP="00D0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платных услуг населению, млн. руб.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6D4" w:rsidRPr="00A7577E" w:rsidRDefault="000C76D4" w:rsidP="00D0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1 511,2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6D4" w:rsidRPr="00A7577E" w:rsidRDefault="000C76D4" w:rsidP="00D0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1 596,6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6D4" w:rsidRPr="00A7577E" w:rsidRDefault="000C76D4" w:rsidP="00D05D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7E">
              <w:rPr>
                <w:rFonts w:ascii="Times New Roman" w:hAnsi="Times New Roman" w:cs="Times New Roman"/>
                <w:sz w:val="24"/>
                <w:szCs w:val="24"/>
              </w:rPr>
              <w:t>2 362,8</w:t>
            </w:r>
          </w:p>
        </w:tc>
      </w:tr>
      <w:tr w:rsidR="000C76D4" w:rsidRPr="00D05D31" w:rsidTr="00736502">
        <w:trPr>
          <w:trHeight w:val="315"/>
        </w:trPr>
        <w:tc>
          <w:tcPr>
            <w:tcW w:w="10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D4" w:rsidRPr="00A7577E" w:rsidRDefault="000C76D4" w:rsidP="00D0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 общественного питания, млн. руб.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6D4" w:rsidRPr="00A7577E" w:rsidRDefault="000C76D4" w:rsidP="00D0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6D4" w:rsidRPr="00A7577E" w:rsidRDefault="000C76D4" w:rsidP="00D0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6D4" w:rsidRPr="00A7577E" w:rsidRDefault="000C76D4" w:rsidP="00D05D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7E">
              <w:rPr>
                <w:rFonts w:ascii="Times New Roman" w:hAnsi="Times New Roman" w:cs="Times New Roman"/>
                <w:sz w:val="24"/>
                <w:szCs w:val="24"/>
              </w:rPr>
              <w:t>1 240,6</w:t>
            </w:r>
          </w:p>
        </w:tc>
      </w:tr>
      <w:tr w:rsidR="000C76D4" w:rsidRPr="00D05D31" w:rsidTr="00736502">
        <w:trPr>
          <w:trHeight w:val="315"/>
        </w:trPr>
        <w:tc>
          <w:tcPr>
            <w:tcW w:w="10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6D4" w:rsidRPr="00A7577E" w:rsidRDefault="000C76D4" w:rsidP="00A7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субъектов малого и среднего предпринимательства (на конец года), ед.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6D4" w:rsidRPr="00A7577E" w:rsidRDefault="000C76D4" w:rsidP="00A7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6D4" w:rsidRPr="00A7577E" w:rsidRDefault="000C76D4" w:rsidP="00A7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6D4" w:rsidRPr="00A7577E" w:rsidRDefault="000C76D4" w:rsidP="00A757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7E">
              <w:rPr>
                <w:rFonts w:ascii="Times New Roman" w:hAnsi="Times New Roman" w:cs="Times New Roman"/>
                <w:sz w:val="24"/>
                <w:szCs w:val="24"/>
              </w:rPr>
              <w:t>1 390</w:t>
            </w:r>
          </w:p>
        </w:tc>
      </w:tr>
      <w:tr w:rsidR="000C76D4" w:rsidRPr="00D05D31" w:rsidTr="00736502">
        <w:trPr>
          <w:trHeight w:val="630"/>
        </w:trPr>
        <w:tc>
          <w:tcPr>
            <w:tcW w:w="10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D4" w:rsidRPr="00721C7F" w:rsidRDefault="000C76D4" w:rsidP="00D0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 (без внешних совместителей) малых и средних предприятий, чел.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6D4" w:rsidRPr="00721C7F" w:rsidRDefault="000C76D4" w:rsidP="00D0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6D4" w:rsidRPr="00721C7F" w:rsidRDefault="000C76D4" w:rsidP="00D0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4 160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6D4" w:rsidRPr="00721C7F" w:rsidRDefault="000C76D4" w:rsidP="00D0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4 292</w:t>
            </w:r>
          </w:p>
        </w:tc>
      </w:tr>
      <w:tr w:rsidR="000C76D4" w:rsidRPr="00D05D31" w:rsidTr="00736502">
        <w:trPr>
          <w:trHeight w:val="630"/>
        </w:trPr>
        <w:tc>
          <w:tcPr>
            <w:tcW w:w="10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D4" w:rsidRPr="00D05D31" w:rsidRDefault="000C76D4" w:rsidP="00D0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C7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 (без внешних совместителей) всех предприятий и организаций, чел.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6D4" w:rsidRPr="000C76D4" w:rsidRDefault="000C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6D4">
              <w:rPr>
                <w:rFonts w:ascii="Times New Roman" w:hAnsi="Times New Roman" w:cs="Times New Roman"/>
                <w:sz w:val="24"/>
                <w:szCs w:val="24"/>
              </w:rPr>
              <w:t>17 117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6D4" w:rsidRPr="000C76D4" w:rsidRDefault="000C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6D4">
              <w:rPr>
                <w:rFonts w:ascii="Times New Roman" w:hAnsi="Times New Roman" w:cs="Times New Roman"/>
                <w:sz w:val="24"/>
                <w:szCs w:val="24"/>
              </w:rPr>
              <w:t>16 540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6D4" w:rsidRPr="00D05D31" w:rsidRDefault="000C76D4" w:rsidP="00D0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C7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17 412</w:t>
            </w:r>
          </w:p>
        </w:tc>
      </w:tr>
      <w:tr w:rsidR="000C76D4" w:rsidRPr="00D05D31" w:rsidTr="00736502">
        <w:trPr>
          <w:trHeight w:val="630"/>
        </w:trPr>
        <w:tc>
          <w:tcPr>
            <w:tcW w:w="10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D4" w:rsidRPr="00721C7F" w:rsidRDefault="000C76D4" w:rsidP="00D0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занятых в малом бизнесе от всех занятых в экономике муниципального района, %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6D4" w:rsidRPr="00721C7F" w:rsidRDefault="000C76D4" w:rsidP="00D0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6D4" w:rsidRPr="00721C7F" w:rsidRDefault="000C76D4" w:rsidP="00D0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6D4" w:rsidRPr="00721C7F" w:rsidRDefault="000C76D4" w:rsidP="0072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25,1</w:t>
            </w:r>
          </w:p>
        </w:tc>
      </w:tr>
      <w:tr w:rsidR="000C76D4" w:rsidRPr="00D05D31" w:rsidTr="00736502">
        <w:trPr>
          <w:trHeight w:val="315"/>
        </w:trPr>
        <w:tc>
          <w:tcPr>
            <w:tcW w:w="147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D4" w:rsidRPr="000C76D4" w:rsidRDefault="000C76D4" w:rsidP="007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C76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Развитие жилищной сферы</w:t>
            </w:r>
          </w:p>
        </w:tc>
      </w:tr>
      <w:tr w:rsidR="000C76D4" w:rsidRPr="00D05D31" w:rsidTr="00736502">
        <w:trPr>
          <w:trHeight w:val="630"/>
        </w:trPr>
        <w:tc>
          <w:tcPr>
            <w:tcW w:w="10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D4" w:rsidRPr="000C76D4" w:rsidRDefault="000C76D4" w:rsidP="00D0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ветхого и аварийного жилого фонда в общей площади жилья по району, %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6D4" w:rsidRPr="000C76D4" w:rsidRDefault="000C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6D4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6D4" w:rsidRPr="000C76D4" w:rsidRDefault="000C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6D4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6D4" w:rsidRPr="000C76D4" w:rsidRDefault="000C76D4" w:rsidP="00D0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6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76D4" w:rsidRPr="00D05D31" w:rsidTr="00736502">
        <w:trPr>
          <w:trHeight w:val="630"/>
        </w:trPr>
        <w:tc>
          <w:tcPr>
            <w:tcW w:w="10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D4" w:rsidRPr="000C76D4" w:rsidRDefault="000C76D4" w:rsidP="00D0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населения, проживающего в многоквартирных жилых домах, признанных аварийными, %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6D4" w:rsidRPr="000C76D4" w:rsidRDefault="000C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6D4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6D4" w:rsidRPr="000C76D4" w:rsidRDefault="000C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6D4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6D4" w:rsidRPr="000C76D4" w:rsidRDefault="000C76D4" w:rsidP="00D0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6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76D4" w:rsidRPr="00D05D31" w:rsidTr="00736502">
        <w:trPr>
          <w:trHeight w:val="630"/>
        </w:trPr>
        <w:tc>
          <w:tcPr>
            <w:tcW w:w="10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D4" w:rsidRPr="000C76D4" w:rsidRDefault="000C76D4" w:rsidP="00D0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жилых помещений, приходящаяся в среднем на одного жителя, кв. м на человека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6D4" w:rsidRPr="000C76D4" w:rsidRDefault="000C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6D4"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6D4" w:rsidRPr="000C76D4" w:rsidRDefault="000C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6D4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6D4" w:rsidRPr="000C76D4" w:rsidRDefault="000C76D4" w:rsidP="00D0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6D4"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</w:tr>
      <w:tr w:rsidR="000C76D4" w:rsidRPr="00D05D31" w:rsidTr="00736502">
        <w:trPr>
          <w:trHeight w:val="375"/>
        </w:trPr>
        <w:tc>
          <w:tcPr>
            <w:tcW w:w="10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D4" w:rsidRPr="000C76D4" w:rsidRDefault="000C76D4" w:rsidP="00D0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годовой объем ввода жилья, тыс. м</w:t>
            </w:r>
            <w:r w:rsidRPr="000C76D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6D4" w:rsidRPr="000C76D4" w:rsidRDefault="000C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6D4">
              <w:rPr>
                <w:rFonts w:ascii="Times New Roman" w:hAnsi="Times New Roman" w:cs="Times New Roman"/>
                <w:sz w:val="24"/>
                <w:szCs w:val="24"/>
              </w:rPr>
              <w:t>17,14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6D4" w:rsidRPr="000C76D4" w:rsidRDefault="000C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6D4">
              <w:rPr>
                <w:rFonts w:ascii="Times New Roman" w:hAnsi="Times New Roman" w:cs="Times New Roman"/>
                <w:sz w:val="24"/>
                <w:szCs w:val="24"/>
              </w:rPr>
              <w:t>7,66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6D4" w:rsidRPr="000C76D4" w:rsidRDefault="000C76D4" w:rsidP="00D0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6D4"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</w:tr>
      <w:tr w:rsidR="000C76D4" w:rsidRPr="00D05D31" w:rsidTr="00736502">
        <w:trPr>
          <w:trHeight w:val="315"/>
        </w:trPr>
        <w:tc>
          <w:tcPr>
            <w:tcW w:w="147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D4" w:rsidRPr="00D05D31" w:rsidRDefault="000C76D4" w:rsidP="007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05D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Развитие образования</w:t>
            </w:r>
          </w:p>
        </w:tc>
      </w:tr>
      <w:tr w:rsidR="000C76D4" w:rsidRPr="00D05D31" w:rsidTr="00736502">
        <w:trPr>
          <w:trHeight w:val="630"/>
        </w:trPr>
        <w:tc>
          <w:tcPr>
            <w:tcW w:w="10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6D4" w:rsidRPr="00D05D31" w:rsidRDefault="000C76D4" w:rsidP="00CE3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фактической обеспеченности дошкольными образовательными учреждениями, % от норматива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76D4" w:rsidRPr="00D05D31" w:rsidRDefault="000C76D4" w:rsidP="00CE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  <w:p w:rsidR="000C76D4" w:rsidRPr="00D05D31" w:rsidRDefault="000C76D4" w:rsidP="00CE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76D4" w:rsidRPr="00D05D31" w:rsidRDefault="000C76D4" w:rsidP="00CE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76D4" w:rsidRPr="00D05D31" w:rsidRDefault="000C76D4" w:rsidP="00CE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87,7</w:t>
            </w:r>
          </w:p>
        </w:tc>
      </w:tr>
      <w:tr w:rsidR="000C76D4" w:rsidRPr="00D05D31" w:rsidTr="00736502">
        <w:trPr>
          <w:trHeight w:val="630"/>
        </w:trPr>
        <w:tc>
          <w:tcPr>
            <w:tcW w:w="10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6D4" w:rsidRPr="00D05D31" w:rsidRDefault="000C76D4" w:rsidP="00CE3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Уровень фактической обеспеченности учреждениями общего образования детей, % от норматива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76D4" w:rsidRPr="00D05D31" w:rsidRDefault="000C76D4" w:rsidP="00CE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76D4" w:rsidRPr="00D05D31" w:rsidRDefault="000C76D4" w:rsidP="00CE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76D4" w:rsidRPr="00D05D31" w:rsidRDefault="000C76D4" w:rsidP="00CE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84,9</w:t>
            </w:r>
          </w:p>
        </w:tc>
      </w:tr>
      <w:tr w:rsidR="000C76D4" w:rsidRPr="00D05D31" w:rsidTr="00736502">
        <w:trPr>
          <w:trHeight w:val="945"/>
        </w:trPr>
        <w:tc>
          <w:tcPr>
            <w:tcW w:w="10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D4" w:rsidRPr="00D05D31" w:rsidRDefault="000C76D4" w:rsidP="00CE3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 в возрасте 1 - 6 лет, стоящих на учете для определения в муниципальные дошкольные образовательные учреждения, в общей численности детей в возрасте 1 - 6 лет, %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6D4" w:rsidRPr="00D05D31" w:rsidRDefault="000C76D4" w:rsidP="00CE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6D4" w:rsidRPr="00D05D31" w:rsidRDefault="000C76D4" w:rsidP="00CE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6D4" w:rsidRPr="00D05D31" w:rsidRDefault="000C76D4" w:rsidP="00CE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</w:tr>
      <w:tr w:rsidR="000C76D4" w:rsidRPr="00D05D31" w:rsidTr="00736502">
        <w:trPr>
          <w:trHeight w:val="1575"/>
        </w:trPr>
        <w:tc>
          <w:tcPr>
            <w:tcW w:w="10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D4" w:rsidRPr="00D05D31" w:rsidRDefault="000C76D4" w:rsidP="00CE3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предметам, %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6D4" w:rsidRPr="00D05D31" w:rsidRDefault="000C76D4" w:rsidP="00CE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6D4" w:rsidRPr="00D05D31" w:rsidRDefault="000C76D4" w:rsidP="00CE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6D4" w:rsidRPr="00D05D31" w:rsidRDefault="000C76D4" w:rsidP="00CE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C76D4" w:rsidRPr="00D05D31" w:rsidTr="00736502">
        <w:trPr>
          <w:trHeight w:val="315"/>
        </w:trPr>
        <w:tc>
          <w:tcPr>
            <w:tcW w:w="147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D4" w:rsidRPr="00D05D31" w:rsidRDefault="000C76D4" w:rsidP="00CE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05D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Развитие культуры</w:t>
            </w:r>
          </w:p>
        </w:tc>
      </w:tr>
      <w:tr w:rsidR="000C76D4" w:rsidRPr="00D05D31" w:rsidTr="00736502">
        <w:trPr>
          <w:trHeight w:val="630"/>
        </w:trPr>
        <w:tc>
          <w:tcPr>
            <w:tcW w:w="10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D4" w:rsidRPr="00D05D31" w:rsidRDefault="000C76D4" w:rsidP="00CE3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обеспеченности учреждениями культурно-досугового типа, % от норматива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6D4" w:rsidRPr="00D05D31" w:rsidRDefault="000C76D4" w:rsidP="00CE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6D4" w:rsidRPr="00D05D31" w:rsidRDefault="000C76D4" w:rsidP="00CE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6D4" w:rsidRPr="00D05D31" w:rsidRDefault="000C76D4" w:rsidP="00CE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135,3</w:t>
            </w:r>
          </w:p>
        </w:tc>
      </w:tr>
      <w:tr w:rsidR="000C76D4" w:rsidRPr="00D05D31" w:rsidTr="00736502">
        <w:trPr>
          <w:trHeight w:val="315"/>
        </w:trPr>
        <w:tc>
          <w:tcPr>
            <w:tcW w:w="147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D4" w:rsidRPr="00D05D31" w:rsidRDefault="000C76D4" w:rsidP="00CE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05D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Развитие физической культуры и массового спорта</w:t>
            </w:r>
          </w:p>
        </w:tc>
      </w:tr>
      <w:tr w:rsidR="000C76D4" w:rsidRPr="00D05D31" w:rsidTr="00736502">
        <w:trPr>
          <w:trHeight w:val="630"/>
        </w:trPr>
        <w:tc>
          <w:tcPr>
            <w:tcW w:w="10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D4" w:rsidRPr="00D05D31" w:rsidRDefault="000C76D4" w:rsidP="00CE3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фактической обеспеченности спортивными сооружениями, % от норматива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6D4" w:rsidRPr="00D05D31" w:rsidRDefault="000C76D4" w:rsidP="00CE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6D4" w:rsidRPr="00D05D31" w:rsidRDefault="000C76D4" w:rsidP="00CE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6D4" w:rsidRPr="00D05D31" w:rsidRDefault="000C76D4" w:rsidP="00CE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</w:tr>
      <w:tr w:rsidR="000C76D4" w:rsidRPr="00D05D31" w:rsidTr="00736502">
        <w:trPr>
          <w:trHeight w:val="630"/>
        </w:trPr>
        <w:tc>
          <w:tcPr>
            <w:tcW w:w="10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D4" w:rsidRPr="00D05D31" w:rsidRDefault="000C76D4" w:rsidP="00CE3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фактической обеспеченности плоскостными спортивными сооружениями, % от норматива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6D4" w:rsidRPr="00D05D31" w:rsidRDefault="000C76D4" w:rsidP="00CE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6D4" w:rsidRPr="00D05D31" w:rsidRDefault="000C76D4" w:rsidP="00CE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6D4" w:rsidRPr="00D05D31" w:rsidRDefault="000C76D4" w:rsidP="00CE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65,64</w:t>
            </w:r>
          </w:p>
        </w:tc>
      </w:tr>
      <w:tr w:rsidR="000C76D4" w:rsidRPr="00D05D31" w:rsidTr="00736502">
        <w:trPr>
          <w:trHeight w:val="315"/>
        </w:trPr>
        <w:tc>
          <w:tcPr>
            <w:tcW w:w="10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D4" w:rsidRPr="00D05D31" w:rsidRDefault="000C76D4" w:rsidP="00CE3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фактической обеспеченности бассейнами, % от норматива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6D4" w:rsidRPr="00D05D31" w:rsidRDefault="000C76D4" w:rsidP="00CE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6D4" w:rsidRPr="00D05D31" w:rsidRDefault="000C76D4" w:rsidP="00CE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6D4" w:rsidRPr="00D05D31" w:rsidRDefault="000C76D4" w:rsidP="00CE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0C76D4" w:rsidRPr="00D05D31" w:rsidTr="00736502">
        <w:trPr>
          <w:trHeight w:val="630"/>
        </w:trPr>
        <w:tc>
          <w:tcPr>
            <w:tcW w:w="10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D4" w:rsidRPr="00D05D31" w:rsidRDefault="000C76D4" w:rsidP="00CE3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населения, систематически занимающегося физической культурой и спортом, от общей численности населения, %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6D4" w:rsidRPr="00D05D31" w:rsidRDefault="000C76D4" w:rsidP="00CE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6D4" w:rsidRPr="00D05D31" w:rsidRDefault="000C76D4" w:rsidP="00CE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6D4" w:rsidRPr="00D05D31" w:rsidRDefault="000C76D4" w:rsidP="00CE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43,2</w:t>
            </w:r>
          </w:p>
        </w:tc>
      </w:tr>
      <w:tr w:rsidR="000C76D4" w:rsidRPr="00D05D31" w:rsidTr="00736502">
        <w:trPr>
          <w:trHeight w:val="315"/>
        </w:trPr>
        <w:tc>
          <w:tcPr>
            <w:tcW w:w="147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D4" w:rsidRPr="00FD776D" w:rsidRDefault="000C76D4" w:rsidP="00CE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77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Развитие транспортной инфраструктуры</w:t>
            </w:r>
          </w:p>
        </w:tc>
      </w:tr>
      <w:tr w:rsidR="00FD776D" w:rsidRPr="00D05D31" w:rsidTr="00736502">
        <w:trPr>
          <w:trHeight w:val="630"/>
        </w:trPr>
        <w:tc>
          <w:tcPr>
            <w:tcW w:w="10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76D" w:rsidRPr="00FD776D" w:rsidRDefault="00FD776D" w:rsidP="00D0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автомобильных дорог общего пользования местного значения, км.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76D" w:rsidRPr="00FD776D" w:rsidRDefault="00FD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76D">
              <w:rPr>
                <w:rFonts w:ascii="Times New Roman" w:hAnsi="Times New Roman" w:cs="Times New Roman"/>
                <w:sz w:val="24"/>
                <w:szCs w:val="24"/>
              </w:rPr>
              <w:t>184,47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76D" w:rsidRPr="00FD776D" w:rsidRDefault="00FD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76D">
              <w:rPr>
                <w:rFonts w:ascii="Times New Roman" w:hAnsi="Times New Roman" w:cs="Times New Roman"/>
                <w:sz w:val="24"/>
                <w:szCs w:val="24"/>
              </w:rPr>
              <w:t>184,47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76D" w:rsidRPr="00FD776D" w:rsidRDefault="00FD776D" w:rsidP="00D0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76D">
              <w:rPr>
                <w:rFonts w:ascii="Times New Roman" w:hAnsi="Times New Roman" w:cs="Times New Roman"/>
                <w:sz w:val="24"/>
                <w:szCs w:val="24"/>
              </w:rPr>
              <w:t>217,7</w:t>
            </w:r>
          </w:p>
        </w:tc>
      </w:tr>
      <w:tr w:rsidR="00FD776D" w:rsidRPr="00D05D31" w:rsidTr="00736502">
        <w:trPr>
          <w:trHeight w:val="630"/>
        </w:trPr>
        <w:tc>
          <w:tcPr>
            <w:tcW w:w="10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76D" w:rsidRPr="00FD776D" w:rsidRDefault="00FD776D" w:rsidP="00D0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автомобильных дорог общего пользования местного значения, не отвечающих нормативным требованиям, км.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76D" w:rsidRPr="00FD776D" w:rsidRDefault="00FD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76D"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76D" w:rsidRPr="00FD776D" w:rsidRDefault="00FD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76D"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76D" w:rsidRPr="00FD776D" w:rsidRDefault="00FD776D" w:rsidP="00D0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76D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</w:tr>
      <w:tr w:rsidR="00FD776D" w:rsidRPr="00D05D31" w:rsidTr="00736502">
        <w:trPr>
          <w:trHeight w:val="945"/>
        </w:trPr>
        <w:tc>
          <w:tcPr>
            <w:tcW w:w="10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76D" w:rsidRPr="00FD776D" w:rsidRDefault="00FD776D" w:rsidP="00D0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Доля протяженности автомобильных дорог общего пользования местного значения с твердым покрытием в общей протяженности автомобильных дорог общего пользования местного значения, %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76D" w:rsidRPr="00FD776D" w:rsidRDefault="00FD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76D"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76D" w:rsidRPr="00FD776D" w:rsidRDefault="00FD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76D"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76D" w:rsidRPr="00FD776D" w:rsidRDefault="00FD776D" w:rsidP="00D0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76D"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</w:tc>
      </w:tr>
      <w:tr w:rsidR="00FD776D" w:rsidRPr="00D05D31" w:rsidTr="00736502">
        <w:trPr>
          <w:trHeight w:val="1260"/>
        </w:trPr>
        <w:tc>
          <w:tcPr>
            <w:tcW w:w="10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76D" w:rsidRPr="00FD776D" w:rsidRDefault="00FD776D" w:rsidP="00D0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населения, проживающего на территория муниципального района, не имеющих регулярного автобусного и (или) железнодорожного сообщения с центром района, в общей численности населения муниципального района, %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76D" w:rsidRPr="00FD776D" w:rsidRDefault="00FD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7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76D" w:rsidRPr="00FD776D" w:rsidRDefault="00FD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7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76D" w:rsidRPr="00FD776D" w:rsidRDefault="00FD776D" w:rsidP="00D0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76D">
              <w:rPr>
                <w:rFonts w:ascii="Times New Roman" w:hAnsi="Times New Roman" w:cs="Times New Roman"/>
                <w:sz w:val="24"/>
                <w:szCs w:val="24"/>
              </w:rPr>
              <w:t>3,95</w:t>
            </w:r>
          </w:p>
        </w:tc>
      </w:tr>
      <w:tr w:rsidR="000C76D4" w:rsidRPr="00D05D31" w:rsidTr="00736502">
        <w:trPr>
          <w:trHeight w:val="315"/>
        </w:trPr>
        <w:tc>
          <w:tcPr>
            <w:tcW w:w="147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D4" w:rsidRPr="000C76D4" w:rsidRDefault="000C76D4" w:rsidP="00CE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C76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Уровень жизни населения</w:t>
            </w:r>
          </w:p>
        </w:tc>
      </w:tr>
      <w:tr w:rsidR="000C76D4" w:rsidRPr="00D05D31" w:rsidTr="00736502">
        <w:trPr>
          <w:trHeight w:val="945"/>
        </w:trPr>
        <w:tc>
          <w:tcPr>
            <w:tcW w:w="10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D4" w:rsidRPr="000C76D4" w:rsidRDefault="000C76D4" w:rsidP="00D0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номинальная начисленная заработная плата работников: крупных и средних предприятий и некоммерческих организаций, руб.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6D4" w:rsidRPr="000C76D4" w:rsidRDefault="000C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6D4">
              <w:rPr>
                <w:rFonts w:ascii="Times New Roman" w:hAnsi="Times New Roman" w:cs="Times New Roman"/>
                <w:sz w:val="24"/>
                <w:szCs w:val="24"/>
              </w:rPr>
              <w:t>78 073,0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6D4" w:rsidRPr="000C76D4" w:rsidRDefault="000C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6D4">
              <w:rPr>
                <w:rFonts w:ascii="Times New Roman" w:hAnsi="Times New Roman" w:cs="Times New Roman"/>
                <w:sz w:val="24"/>
                <w:szCs w:val="24"/>
              </w:rPr>
              <w:t>82 757,0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6D4" w:rsidRPr="000C76D4" w:rsidRDefault="000C76D4" w:rsidP="00D0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6D4">
              <w:rPr>
                <w:rFonts w:ascii="Times New Roman" w:hAnsi="Times New Roman" w:cs="Times New Roman"/>
                <w:sz w:val="24"/>
                <w:szCs w:val="24"/>
              </w:rPr>
              <w:t>97 882,0</w:t>
            </w:r>
          </w:p>
        </w:tc>
      </w:tr>
      <w:tr w:rsidR="000C76D4" w:rsidRPr="00D05D31" w:rsidTr="00736502">
        <w:trPr>
          <w:trHeight w:val="315"/>
        </w:trPr>
        <w:tc>
          <w:tcPr>
            <w:tcW w:w="10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D4" w:rsidRPr="000C76D4" w:rsidRDefault="000C76D4" w:rsidP="00D0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расходы в расчете на душу населения, руб.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6D4" w:rsidRPr="000C76D4" w:rsidRDefault="000C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6D4">
              <w:rPr>
                <w:rFonts w:ascii="Times New Roman" w:hAnsi="Times New Roman" w:cs="Times New Roman"/>
                <w:sz w:val="24"/>
                <w:szCs w:val="24"/>
              </w:rPr>
              <w:t>46 140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6D4" w:rsidRPr="000C76D4" w:rsidRDefault="000C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6D4">
              <w:rPr>
                <w:rFonts w:ascii="Times New Roman" w:hAnsi="Times New Roman" w:cs="Times New Roman"/>
                <w:sz w:val="24"/>
                <w:szCs w:val="24"/>
              </w:rPr>
              <w:t>47 293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6D4" w:rsidRPr="000C76D4" w:rsidRDefault="000C76D4" w:rsidP="00D0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6D4">
              <w:rPr>
                <w:rFonts w:ascii="Times New Roman" w:hAnsi="Times New Roman" w:cs="Times New Roman"/>
                <w:sz w:val="24"/>
                <w:szCs w:val="24"/>
              </w:rPr>
              <w:t>57 101</w:t>
            </w:r>
          </w:p>
        </w:tc>
      </w:tr>
      <w:tr w:rsidR="000C76D4" w:rsidRPr="00D05D31" w:rsidTr="00736502">
        <w:trPr>
          <w:trHeight w:val="315"/>
        </w:trPr>
        <w:tc>
          <w:tcPr>
            <w:tcW w:w="10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D4" w:rsidRPr="000C76D4" w:rsidRDefault="000C76D4" w:rsidP="00D0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Реально располагаемые денежные доходы населения, в %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6D4" w:rsidRPr="000C76D4" w:rsidRDefault="000C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6D4"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6D4" w:rsidRPr="000C76D4" w:rsidRDefault="000C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6D4"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6D4" w:rsidRPr="000C76D4" w:rsidRDefault="000C76D4" w:rsidP="00D0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6D4">
              <w:rPr>
                <w:rFonts w:ascii="Times New Roman" w:hAnsi="Times New Roman" w:cs="Times New Roman"/>
                <w:sz w:val="24"/>
                <w:szCs w:val="24"/>
              </w:rPr>
              <w:t>103,4</w:t>
            </w:r>
          </w:p>
        </w:tc>
      </w:tr>
      <w:tr w:rsidR="000C76D4" w:rsidRPr="00D05D31" w:rsidTr="00736502">
        <w:trPr>
          <w:trHeight w:val="315"/>
        </w:trPr>
        <w:tc>
          <w:tcPr>
            <w:tcW w:w="10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D4" w:rsidRPr="000C76D4" w:rsidRDefault="000C76D4" w:rsidP="00D0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размер пенсии, руб.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6D4" w:rsidRPr="000C76D4" w:rsidRDefault="000C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6D4">
              <w:rPr>
                <w:rFonts w:ascii="Times New Roman" w:hAnsi="Times New Roman" w:cs="Times New Roman"/>
                <w:sz w:val="24"/>
                <w:szCs w:val="24"/>
              </w:rPr>
              <w:t>19 750,9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6D4" w:rsidRPr="000C76D4" w:rsidRDefault="000C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6D4">
              <w:rPr>
                <w:rFonts w:ascii="Times New Roman" w:hAnsi="Times New Roman" w:cs="Times New Roman"/>
                <w:sz w:val="24"/>
                <w:szCs w:val="24"/>
              </w:rPr>
              <w:t>20 469,0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6D4" w:rsidRPr="000C76D4" w:rsidRDefault="000C76D4" w:rsidP="00D0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6D4">
              <w:rPr>
                <w:rFonts w:ascii="Times New Roman" w:hAnsi="Times New Roman" w:cs="Times New Roman"/>
                <w:sz w:val="24"/>
                <w:szCs w:val="24"/>
              </w:rPr>
              <w:t>25 013,9</w:t>
            </w:r>
          </w:p>
        </w:tc>
      </w:tr>
      <w:tr w:rsidR="000C76D4" w:rsidRPr="00D05D31" w:rsidTr="00736502">
        <w:trPr>
          <w:trHeight w:val="315"/>
        </w:trPr>
        <w:tc>
          <w:tcPr>
            <w:tcW w:w="10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D4" w:rsidRPr="0083754F" w:rsidRDefault="000C76D4" w:rsidP="00D0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официально зарегистрированной безработицы, %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6D4" w:rsidRPr="0083754F" w:rsidRDefault="000C76D4" w:rsidP="00D0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6D4" w:rsidRPr="0083754F" w:rsidRDefault="000C76D4" w:rsidP="00D0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6D4" w:rsidRPr="0083754F" w:rsidRDefault="000C76D4" w:rsidP="00D0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0,71</w:t>
            </w:r>
          </w:p>
        </w:tc>
      </w:tr>
      <w:tr w:rsidR="000C76D4" w:rsidRPr="00D05D31" w:rsidTr="00736502">
        <w:trPr>
          <w:trHeight w:val="315"/>
        </w:trPr>
        <w:tc>
          <w:tcPr>
            <w:tcW w:w="10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D4" w:rsidRPr="0083754F" w:rsidRDefault="000C76D4" w:rsidP="00D0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Среднегодовая численность занятых в экономике, тыс. человек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6D4" w:rsidRPr="0083754F" w:rsidRDefault="000C76D4" w:rsidP="00D0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6D4" w:rsidRPr="0083754F" w:rsidRDefault="000C76D4" w:rsidP="00D0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6D4" w:rsidRPr="0083754F" w:rsidRDefault="000C76D4" w:rsidP="00D0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0C76D4" w:rsidRPr="00D05D31" w:rsidTr="00736502">
        <w:trPr>
          <w:trHeight w:val="315"/>
        </w:trPr>
        <w:tc>
          <w:tcPr>
            <w:tcW w:w="147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D4" w:rsidRPr="00736502" w:rsidRDefault="000C76D4" w:rsidP="00CE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365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Бюджет и финансы</w:t>
            </w:r>
          </w:p>
        </w:tc>
      </w:tr>
      <w:tr w:rsidR="00736502" w:rsidRPr="00D05D31" w:rsidTr="00736502">
        <w:trPr>
          <w:trHeight w:val="630"/>
        </w:trPr>
        <w:tc>
          <w:tcPr>
            <w:tcW w:w="10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02" w:rsidRPr="00736502" w:rsidRDefault="00736502" w:rsidP="00D0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консолидированного бюджета муниципального образования, в тыс. руб.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502" w:rsidRPr="00736502" w:rsidRDefault="0073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02">
              <w:rPr>
                <w:rFonts w:ascii="Times New Roman" w:hAnsi="Times New Roman" w:cs="Times New Roman"/>
                <w:sz w:val="24"/>
                <w:szCs w:val="24"/>
              </w:rPr>
              <w:t xml:space="preserve">3 443 626,3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502" w:rsidRPr="00736502" w:rsidRDefault="0073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02">
              <w:rPr>
                <w:rFonts w:ascii="Times New Roman" w:hAnsi="Times New Roman" w:cs="Times New Roman"/>
                <w:sz w:val="24"/>
                <w:szCs w:val="24"/>
              </w:rPr>
              <w:t xml:space="preserve">3 265 599,1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502" w:rsidRPr="00736502" w:rsidRDefault="00736502" w:rsidP="00D0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02">
              <w:rPr>
                <w:rFonts w:ascii="Times New Roman" w:hAnsi="Times New Roman" w:cs="Times New Roman"/>
                <w:sz w:val="24"/>
                <w:szCs w:val="24"/>
              </w:rPr>
              <w:t xml:space="preserve">3 865 000,0  </w:t>
            </w:r>
          </w:p>
        </w:tc>
      </w:tr>
      <w:tr w:rsidR="00736502" w:rsidRPr="00D05D31" w:rsidTr="00736502">
        <w:trPr>
          <w:trHeight w:val="945"/>
        </w:trPr>
        <w:tc>
          <w:tcPr>
            <w:tcW w:w="10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02" w:rsidRPr="00736502" w:rsidRDefault="00736502" w:rsidP="00D0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налоговых и неналоговых доходов местного бюджета (за исключением поступлений налоговых доходов по дополнительным нормативам отчислений), тыс. руб.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502" w:rsidRPr="00736502" w:rsidRDefault="0073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02">
              <w:rPr>
                <w:rFonts w:ascii="Times New Roman" w:hAnsi="Times New Roman" w:cs="Times New Roman"/>
                <w:sz w:val="24"/>
                <w:szCs w:val="24"/>
              </w:rPr>
              <w:t xml:space="preserve">876 403,1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502" w:rsidRPr="00736502" w:rsidRDefault="0073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02">
              <w:rPr>
                <w:rFonts w:ascii="Times New Roman" w:hAnsi="Times New Roman" w:cs="Times New Roman"/>
                <w:sz w:val="24"/>
                <w:szCs w:val="24"/>
              </w:rPr>
              <w:t xml:space="preserve">812 840,7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502" w:rsidRPr="00736502" w:rsidRDefault="00736502" w:rsidP="00D0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02">
              <w:rPr>
                <w:rFonts w:ascii="Times New Roman" w:hAnsi="Times New Roman" w:cs="Times New Roman"/>
                <w:sz w:val="24"/>
                <w:szCs w:val="24"/>
              </w:rPr>
              <w:t>835 322</w:t>
            </w:r>
          </w:p>
        </w:tc>
      </w:tr>
      <w:tr w:rsidR="00736502" w:rsidRPr="00D05D31" w:rsidTr="00736502">
        <w:trPr>
          <w:trHeight w:val="630"/>
        </w:trPr>
        <w:tc>
          <w:tcPr>
            <w:tcW w:w="10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02" w:rsidRPr="00736502" w:rsidRDefault="00736502" w:rsidP="00D0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собственных доходов консолидированного бюджета муниципального образования (без учета субвенций), тыс. руб.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502" w:rsidRPr="00736502" w:rsidRDefault="0073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02">
              <w:rPr>
                <w:rFonts w:ascii="Times New Roman" w:hAnsi="Times New Roman" w:cs="Times New Roman"/>
                <w:sz w:val="24"/>
                <w:szCs w:val="24"/>
              </w:rPr>
              <w:t xml:space="preserve">2 328 987,5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502" w:rsidRPr="00736502" w:rsidRDefault="0073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02">
              <w:rPr>
                <w:rFonts w:ascii="Times New Roman" w:hAnsi="Times New Roman" w:cs="Times New Roman"/>
                <w:sz w:val="24"/>
                <w:szCs w:val="24"/>
              </w:rPr>
              <w:t xml:space="preserve">2 090 838,6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502" w:rsidRPr="00736502" w:rsidRDefault="00736502" w:rsidP="00D0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02">
              <w:rPr>
                <w:rFonts w:ascii="Times New Roman" w:hAnsi="Times New Roman" w:cs="Times New Roman"/>
                <w:sz w:val="24"/>
                <w:szCs w:val="24"/>
              </w:rPr>
              <w:t xml:space="preserve">2 319 000,0  </w:t>
            </w:r>
          </w:p>
        </w:tc>
      </w:tr>
      <w:tr w:rsidR="00736502" w:rsidRPr="00D05D31" w:rsidTr="00736502">
        <w:trPr>
          <w:trHeight w:val="630"/>
        </w:trPr>
        <w:tc>
          <w:tcPr>
            <w:tcW w:w="10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02" w:rsidRPr="00736502" w:rsidRDefault="00736502" w:rsidP="00D0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консолидированного бюджета муниципального образования, тыс. руб.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502" w:rsidRPr="00736502" w:rsidRDefault="0073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02">
              <w:rPr>
                <w:rFonts w:ascii="Times New Roman" w:hAnsi="Times New Roman" w:cs="Times New Roman"/>
                <w:sz w:val="24"/>
                <w:szCs w:val="24"/>
              </w:rPr>
              <w:t xml:space="preserve">3 493 602,1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502" w:rsidRPr="00736502" w:rsidRDefault="0073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02">
              <w:rPr>
                <w:rFonts w:ascii="Times New Roman" w:hAnsi="Times New Roman" w:cs="Times New Roman"/>
                <w:sz w:val="24"/>
                <w:szCs w:val="24"/>
              </w:rPr>
              <w:t xml:space="preserve">3 252 591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502" w:rsidRPr="00736502" w:rsidRDefault="00736502" w:rsidP="00D0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02">
              <w:rPr>
                <w:rFonts w:ascii="Times New Roman" w:hAnsi="Times New Roman" w:cs="Times New Roman"/>
                <w:sz w:val="24"/>
                <w:szCs w:val="24"/>
              </w:rPr>
              <w:t xml:space="preserve">3 915 245  </w:t>
            </w:r>
          </w:p>
        </w:tc>
      </w:tr>
      <w:tr w:rsidR="00736502" w:rsidRPr="00D05D31" w:rsidTr="00736502">
        <w:trPr>
          <w:trHeight w:val="630"/>
        </w:trPr>
        <w:tc>
          <w:tcPr>
            <w:tcW w:w="10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02" w:rsidRPr="00736502" w:rsidRDefault="00736502" w:rsidP="00D0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расходов бюджета муниципального образования на социальную сферу, в общих расходах бюджета Белоярского района, %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02" w:rsidRPr="00736502" w:rsidRDefault="0073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02"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502" w:rsidRPr="00736502" w:rsidRDefault="0073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02"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502" w:rsidRPr="00736502" w:rsidRDefault="00736502" w:rsidP="00D0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02">
              <w:rPr>
                <w:rFonts w:ascii="Times New Roman" w:hAnsi="Times New Roman" w:cs="Times New Roman"/>
                <w:sz w:val="24"/>
                <w:szCs w:val="24"/>
              </w:rPr>
              <w:t>55,3</w:t>
            </w:r>
          </w:p>
        </w:tc>
      </w:tr>
    </w:tbl>
    <w:p w:rsidR="003D7B49" w:rsidRPr="008265E7" w:rsidRDefault="003D7B49" w:rsidP="003C35C0">
      <w:pPr>
        <w:ind w:hanging="14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x-none"/>
        </w:rPr>
      </w:pPr>
    </w:p>
    <w:p w:rsidR="003C35C0" w:rsidRPr="00560F77" w:rsidRDefault="00560F77" w:rsidP="00560F77">
      <w:pPr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60F77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</w:t>
      </w:r>
    </w:p>
    <w:p w:rsidR="003C35C0" w:rsidRPr="008265E7" w:rsidRDefault="003C35C0" w:rsidP="00560F77">
      <w:pPr>
        <w:ind w:hanging="142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x-none"/>
        </w:rPr>
      </w:pPr>
    </w:p>
    <w:p w:rsidR="003C35C0" w:rsidRPr="008265E7" w:rsidRDefault="003C35C0" w:rsidP="003C35C0">
      <w:pPr>
        <w:ind w:hanging="14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x-none"/>
        </w:rPr>
      </w:pPr>
    </w:p>
    <w:p w:rsidR="003C35C0" w:rsidRPr="008265E7" w:rsidRDefault="003C35C0" w:rsidP="003C35C0">
      <w:pPr>
        <w:ind w:hanging="14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x-none"/>
        </w:rPr>
        <w:sectPr w:rsidR="003C35C0" w:rsidRPr="008265E7" w:rsidSect="003C35C0"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p w:rsidR="00AA447F" w:rsidRPr="008F2121" w:rsidRDefault="003C35C0" w:rsidP="005639A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</w:pPr>
      <w:r w:rsidRPr="008F2121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>Демо</w:t>
      </w:r>
      <w:r w:rsidR="00AA447F" w:rsidRPr="008F2121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>графия</w:t>
      </w:r>
    </w:p>
    <w:p w:rsidR="00943587" w:rsidRPr="008F2121" w:rsidRDefault="00AA447F" w:rsidP="005639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8F2121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="00407922" w:rsidRPr="008F2121">
        <w:rPr>
          <w:rFonts w:ascii="Times New Roman" w:eastAsia="Times New Roman" w:hAnsi="Times New Roman" w:cs="Times New Roman"/>
          <w:sz w:val="24"/>
          <w:szCs w:val="24"/>
          <w:lang w:eastAsia="x-none"/>
        </w:rPr>
        <w:t>На территории Белоярского района за 20</w:t>
      </w:r>
      <w:r w:rsidR="00DE4651" w:rsidRPr="008F2121">
        <w:rPr>
          <w:rFonts w:ascii="Times New Roman" w:eastAsia="Times New Roman" w:hAnsi="Times New Roman" w:cs="Times New Roman"/>
          <w:sz w:val="24"/>
          <w:szCs w:val="24"/>
          <w:lang w:eastAsia="x-none"/>
        </w:rPr>
        <w:t>1</w:t>
      </w:r>
      <w:r w:rsidR="008F2121" w:rsidRPr="008F2121">
        <w:rPr>
          <w:rFonts w:ascii="Times New Roman" w:eastAsia="Times New Roman" w:hAnsi="Times New Roman" w:cs="Times New Roman"/>
          <w:sz w:val="24"/>
          <w:szCs w:val="24"/>
          <w:lang w:eastAsia="x-none"/>
        </w:rPr>
        <w:t>7</w:t>
      </w:r>
      <w:r w:rsidR="00407922" w:rsidRPr="008F212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год родил</w:t>
      </w:r>
      <w:r w:rsidR="00794ACF" w:rsidRPr="008F2121">
        <w:rPr>
          <w:rFonts w:ascii="Times New Roman" w:eastAsia="Times New Roman" w:hAnsi="Times New Roman" w:cs="Times New Roman"/>
          <w:sz w:val="24"/>
          <w:szCs w:val="24"/>
          <w:lang w:eastAsia="x-none"/>
        </w:rPr>
        <w:t>ось</w:t>
      </w:r>
      <w:r w:rsidR="00C01701" w:rsidRPr="008F212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407922" w:rsidRPr="008F2121">
        <w:rPr>
          <w:rFonts w:ascii="Times New Roman" w:eastAsia="Times New Roman" w:hAnsi="Times New Roman" w:cs="Times New Roman"/>
          <w:sz w:val="24"/>
          <w:szCs w:val="24"/>
          <w:lang w:eastAsia="x-none"/>
        </w:rPr>
        <w:t>4</w:t>
      </w:r>
      <w:r w:rsidR="00794ACF" w:rsidRPr="008F2121">
        <w:rPr>
          <w:rFonts w:ascii="Times New Roman" w:eastAsia="Times New Roman" w:hAnsi="Times New Roman" w:cs="Times New Roman"/>
          <w:sz w:val="24"/>
          <w:szCs w:val="24"/>
          <w:lang w:eastAsia="x-none"/>
        </w:rPr>
        <w:t>0</w:t>
      </w:r>
      <w:r w:rsidR="008F2121" w:rsidRPr="008F2121">
        <w:rPr>
          <w:rFonts w:ascii="Times New Roman" w:eastAsia="Times New Roman" w:hAnsi="Times New Roman" w:cs="Times New Roman"/>
          <w:sz w:val="24"/>
          <w:szCs w:val="24"/>
          <w:lang w:eastAsia="x-none"/>
        </w:rPr>
        <w:t>0</w:t>
      </w:r>
      <w:r w:rsidR="00407922" w:rsidRPr="008F212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8F2121" w:rsidRPr="008F2121">
        <w:rPr>
          <w:rFonts w:ascii="Times New Roman" w:eastAsia="Times New Roman" w:hAnsi="Times New Roman" w:cs="Times New Roman"/>
          <w:sz w:val="24"/>
          <w:szCs w:val="24"/>
          <w:lang w:eastAsia="x-none"/>
        </w:rPr>
        <w:t>детей</w:t>
      </w:r>
      <w:r w:rsidR="00C01701" w:rsidRPr="008F2121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="003D7B49" w:rsidRPr="008F212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что на </w:t>
      </w:r>
      <w:r w:rsidR="007D09F3" w:rsidRPr="008F212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     </w:t>
      </w:r>
      <w:r w:rsidR="00794ACF" w:rsidRPr="008F2121"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="003D7B49" w:rsidRPr="008F212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новорожденных </w:t>
      </w:r>
      <w:r w:rsidR="00DE4651" w:rsidRPr="008F2121">
        <w:rPr>
          <w:rFonts w:ascii="Times New Roman" w:eastAsia="Times New Roman" w:hAnsi="Times New Roman" w:cs="Times New Roman"/>
          <w:sz w:val="24"/>
          <w:szCs w:val="24"/>
          <w:lang w:eastAsia="x-none"/>
        </w:rPr>
        <w:t>меньше</w:t>
      </w:r>
      <w:r w:rsidR="003D7B49" w:rsidRPr="008F2121">
        <w:rPr>
          <w:rFonts w:ascii="Times New Roman" w:eastAsia="Times New Roman" w:hAnsi="Times New Roman" w:cs="Times New Roman"/>
          <w:sz w:val="24"/>
          <w:szCs w:val="24"/>
          <w:lang w:eastAsia="x-none"/>
        </w:rPr>
        <w:t>, чем в 201</w:t>
      </w:r>
      <w:r w:rsidR="008F2121" w:rsidRPr="008F2121">
        <w:rPr>
          <w:rFonts w:ascii="Times New Roman" w:eastAsia="Times New Roman" w:hAnsi="Times New Roman" w:cs="Times New Roman"/>
          <w:sz w:val="24"/>
          <w:szCs w:val="24"/>
          <w:lang w:eastAsia="x-none"/>
        </w:rPr>
        <w:t>6</w:t>
      </w:r>
      <w:r w:rsidR="003D7B49" w:rsidRPr="008F212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году. </w:t>
      </w:r>
      <w:r w:rsidR="00DE4651" w:rsidRPr="008F212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Рождаемость, </w:t>
      </w:r>
      <w:r w:rsidR="00943587" w:rsidRPr="008F2121">
        <w:rPr>
          <w:rFonts w:ascii="Times New Roman" w:eastAsia="Times New Roman" w:hAnsi="Times New Roman" w:cs="Times New Roman"/>
          <w:sz w:val="24"/>
          <w:szCs w:val="24"/>
          <w:lang w:eastAsia="x-none"/>
        </w:rPr>
        <w:t>как и в прежние годы, превысила смертность более чем в 2 раза.</w:t>
      </w:r>
    </w:p>
    <w:p w:rsidR="00DE4651" w:rsidRPr="008F2121" w:rsidRDefault="00DE4651" w:rsidP="00DE465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8F2121">
        <w:rPr>
          <w:rFonts w:ascii="Times New Roman" w:eastAsia="Times New Roman" w:hAnsi="Times New Roman" w:cs="Times New Roman"/>
          <w:sz w:val="24"/>
          <w:szCs w:val="24"/>
          <w:lang w:eastAsia="x-none"/>
        </w:rPr>
        <w:t>Мигра</w:t>
      </w:r>
      <w:r w:rsidR="008F2121" w:rsidRPr="008F2121">
        <w:rPr>
          <w:rFonts w:ascii="Times New Roman" w:eastAsia="Times New Roman" w:hAnsi="Times New Roman" w:cs="Times New Roman"/>
          <w:sz w:val="24"/>
          <w:szCs w:val="24"/>
          <w:lang w:eastAsia="x-none"/>
        </w:rPr>
        <w:t>ционное сальдо составило минус 503 человека (-458 человек в 2016</w:t>
      </w:r>
      <w:r w:rsidRPr="008F212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году).</w:t>
      </w:r>
    </w:p>
    <w:p w:rsidR="005639AA" w:rsidRPr="008F2121" w:rsidRDefault="005639AA" w:rsidP="00784FDE">
      <w:pPr>
        <w:tabs>
          <w:tab w:val="left" w:pos="9360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</w:pPr>
    </w:p>
    <w:p w:rsidR="00AA447F" w:rsidRPr="00721C7F" w:rsidRDefault="00AA447F" w:rsidP="00784FDE">
      <w:pPr>
        <w:tabs>
          <w:tab w:val="left" w:pos="9360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</w:pPr>
      <w:r w:rsidRPr="00721C7F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>Промышленность</w:t>
      </w:r>
    </w:p>
    <w:p w:rsidR="00680D60" w:rsidRPr="00721C7F" w:rsidRDefault="00C0599E" w:rsidP="00784FDE">
      <w:pPr>
        <w:tabs>
          <w:tab w:val="left" w:pos="936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x-none"/>
        </w:rPr>
      </w:pPr>
      <w:r w:rsidRPr="00721C7F">
        <w:rPr>
          <w:rFonts w:ascii="Times New Roman" w:eastAsia="Times New Roman" w:hAnsi="Times New Roman" w:cs="Times New Roman"/>
          <w:sz w:val="24"/>
          <w:szCs w:val="24"/>
          <w:lang w:eastAsia="x-none"/>
        </w:rPr>
        <w:t>З</w:t>
      </w:r>
      <w:r w:rsidR="005F690A" w:rsidRPr="00721C7F">
        <w:rPr>
          <w:rFonts w:ascii="Times New Roman" w:eastAsia="Times New Roman" w:hAnsi="Times New Roman" w:cs="Times New Roman"/>
          <w:sz w:val="24"/>
          <w:szCs w:val="24"/>
          <w:lang w:eastAsia="x-none"/>
        </w:rPr>
        <w:t>а 201</w:t>
      </w:r>
      <w:r w:rsidR="00721C7F" w:rsidRPr="00721C7F">
        <w:rPr>
          <w:rFonts w:ascii="Times New Roman" w:eastAsia="Times New Roman" w:hAnsi="Times New Roman" w:cs="Times New Roman"/>
          <w:sz w:val="24"/>
          <w:szCs w:val="24"/>
          <w:lang w:eastAsia="x-none"/>
        </w:rPr>
        <w:t>7</w:t>
      </w:r>
      <w:r w:rsidR="005F690A" w:rsidRPr="00721C7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год </w:t>
      </w:r>
      <w:r w:rsidR="00721C7F" w:rsidRPr="00721C7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объем промышленного производства (по крупным и средним предприятиям) на территории Белоярского района составил 31 268,6 млн. руб. </w:t>
      </w:r>
      <w:r w:rsidR="00680D60" w:rsidRPr="00721C7F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Индекс промышленного производства по </w:t>
      </w:r>
      <w:r w:rsidR="00721C7F" w:rsidRPr="00721C7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Белоярскому </w:t>
      </w:r>
      <w:r w:rsidR="00680D60" w:rsidRPr="00721C7F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району </w:t>
      </w:r>
      <w:r w:rsidR="005F690A" w:rsidRPr="00721C7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(</w:t>
      </w:r>
      <w:r w:rsidR="00721C7F" w:rsidRPr="00721C7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120,4</w:t>
      </w:r>
      <w:r w:rsidR="005F690A" w:rsidRPr="00721C7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%) </w:t>
      </w:r>
      <w:r w:rsidR="00721C7F" w:rsidRPr="00721C7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опережает среднеокружной (100,7%) и среднероссийский (102</w:t>
      </w:r>
      <w:r w:rsidR="005F690A" w:rsidRPr="00721C7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,1%) уровни. </w:t>
      </w:r>
      <w:r w:rsidR="00E908A6" w:rsidRPr="00721C7F">
        <w:rPr>
          <w:rFonts w:ascii="Times New Roman" w:eastAsia="Times New Roman" w:hAnsi="Times New Roman" w:cs="Times New Roman"/>
          <w:sz w:val="24"/>
          <w:szCs w:val="24"/>
          <w:lang w:eastAsia="x-none"/>
        </w:rPr>
        <w:t>Б</w:t>
      </w:r>
      <w:r w:rsidR="00680D60" w:rsidRPr="00721C7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лагоприятные темпы объемов промышленного производства </w:t>
      </w:r>
      <w:r w:rsidR="00E908A6" w:rsidRPr="00721C7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связаны </w:t>
      </w:r>
      <w:r w:rsidR="00680D60" w:rsidRPr="00721C7F">
        <w:rPr>
          <w:rFonts w:ascii="Times New Roman" w:eastAsia="Times New Roman" w:hAnsi="Times New Roman" w:cs="Times New Roman"/>
          <w:sz w:val="24"/>
          <w:szCs w:val="24"/>
          <w:lang w:eastAsia="x-none"/>
        </w:rPr>
        <w:t>с увеличением  объем</w:t>
      </w:r>
      <w:r w:rsidR="00AA447F" w:rsidRPr="00721C7F">
        <w:rPr>
          <w:rFonts w:ascii="Times New Roman" w:eastAsia="Times New Roman" w:hAnsi="Times New Roman" w:cs="Times New Roman"/>
          <w:sz w:val="24"/>
          <w:szCs w:val="24"/>
          <w:lang w:eastAsia="x-none"/>
        </w:rPr>
        <w:t>ов</w:t>
      </w:r>
      <w:r w:rsidR="00680D60" w:rsidRPr="00721C7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добычи нефти</w:t>
      </w:r>
      <w:r w:rsidR="00AA447F" w:rsidRPr="00F736F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За </w:t>
      </w:r>
      <w:proofErr w:type="gramStart"/>
      <w:r w:rsidR="00AA447F" w:rsidRPr="00F736FF">
        <w:rPr>
          <w:rFonts w:ascii="Times New Roman" w:eastAsia="Times New Roman" w:hAnsi="Times New Roman" w:cs="Times New Roman"/>
          <w:sz w:val="24"/>
          <w:szCs w:val="24"/>
          <w:lang w:eastAsia="x-none"/>
        </w:rPr>
        <w:t>201</w:t>
      </w:r>
      <w:r w:rsidR="00721C7F" w:rsidRPr="00F736F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7 </w:t>
      </w:r>
      <w:r w:rsidR="00AA447F" w:rsidRPr="00F736F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год</w:t>
      </w:r>
      <w:proofErr w:type="gramEnd"/>
      <w:r w:rsidR="00AA447F" w:rsidRPr="00F736F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объем добычи нефти составил </w:t>
      </w:r>
      <w:r w:rsidR="00721C7F" w:rsidRPr="00F736FF">
        <w:rPr>
          <w:rFonts w:ascii="Times New Roman" w:eastAsia="Times New Roman" w:hAnsi="Times New Roman" w:cs="Times New Roman"/>
          <w:sz w:val="24"/>
          <w:szCs w:val="24"/>
          <w:lang w:eastAsia="x-none"/>
        </w:rPr>
        <w:t>2,5</w:t>
      </w:r>
      <w:r w:rsidR="005F690A" w:rsidRPr="00F736F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="005F690A" w:rsidRPr="00F736FF">
        <w:rPr>
          <w:rFonts w:ascii="Times New Roman" w:eastAsia="Times New Roman" w:hAnsi="Times New Roman" w:cs="Times New Roman"/>
          <w:sz w:val="24"/>
          <w:szCs w:val="24"/>
          <w:lang w:eastAsia="x-none"/>
        </w:rPr>
        <w:t>млн</w:t>
      </w:r>
      <w:r w:rsidR="00AA447F" w:rsidRPr="00F736FF">
        <w:rPr>
          <w:rFonts w:ascii="Times New Roman" w:eastAsia="Times New Roman" w:hAnsi="Times New Roman" w:cs="Times New Roman"/>
          <w:sz w:val="24"/>
          <w:szCs w:val="24"/>
          <w:lang w:eastAsia="x-none"/>
        </w:rPr>
        <w:t>.тонн</w:t>
      </w:r>
      <w:proofErr w:type="spellEnd"/>
      <w:r w:rsidR="00680D60" w:rsidRPr="00F736F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что </w:t>
      </w:r>
      <w:r w:rsidR="000C25DE" w:rsidRPr="00F736FF">
        <w:rPr>
          <w:rFonts w:ascii="Times New Roman" w:eastAsia="Times New Roman" w:hAnsi="Times New Roman" w:cs="Times New Roman"/>
          <w:sz w:val="24"/>
          <w:szCs w:val="24"/>
          <w:lang w:eastAsia="x-none"/>
        </w:rPr>
        <w:t>в 1,</w:t>
      </w:r>
      <w:r w:rsidR="00721C7F" w:rsidRPr="00F736FF"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="000C25DE" w:rsidRPr="00F736F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раз</w:t>
      </w:r>
      <w:r w:rsidR="00721C7F" w:rsidRPr="00F736FF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="000C25DE" w:rsidRPr="00F736F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превышает</w:t>
      </w:r>
      <w:r w:rsidR="00680D60" w:rsidRPr="00F736F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уров</w:t>
      </w:r>
      <w:r w:rsidR="000C25DE" w:rsidRPr="00F736FF">
        <w:rPr>
          <w:rFonts w:ascii="Times New Roman" w:eastAsia="Times New Roman" w:hAnsi="Times New Roman" w:cs="Times New Roman"/>
          <w:sz w:val="24"/>
          <w:szCs w:val="24"/>
          <w:lang w:eastAsia="x-none"/>
        </w:rPr>
        <w:t>ень</w:t>
      </w:r>
      <w:r w:rsidR="00680D60" w:rsidRPr="00F736F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201</w:t>
      </w:r>
      <w:r w:rsidR="00721C7F" w:rsidRPr="00F736FF">
        <w:rPr>
          <w:rFonts w:ascii="Times New Roman" w:eastAsia="Times New Roman" w:hAnsi="Times New Roman" w:cs="Times New Roman"/>
          <w:sz w:val="24"/>
          <w:szCs w:val="24"/>
          <w:lang w:eastAsia="x-none"/>
        </w:rPr>
        <w:t>6</w:t>
      </w:r>
      <w:r w:rsidR="00680D60" w:rsidRPr="00F736F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года. </w:t>
      </w:r>
    </w:p>
    <w:p w:rsidR="006D7B37" w:rsidRPr="00721C7F" w:rsidRDefault="006D7B37" w:rsidP="00784FDE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680D60" w:rsidRPr="00F736FF" w:rsidRDefault="00680D60" w:rsidP="00784FDE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36FF">
        <w:rPr>
          <w:rFonts w:ascii="Times New Roman" w:hAnsi="Times New Roman" w:cs="Times New Roman"/>
          <w:b/>
          <w:i/>
          <w:sz w:val="24"/>
          <w:szCs w:val="24"/>
        </w:rPr>
        <w:t>Сельское хозяйство</w:t>
      </w:r>
    </w:p>
    <w:p w:rsidR="00AA447F" w:rsidRPr="00F736FF" w:rsidRDefault="00AA447F" w:rsidP="00784FDE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6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</w:t>
      </w:r>
      <w:r w:rsidR="000C25DE" w:rsidRPr="00F73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финансовой поддержки АПК в 201</w:t>
      </w:r>
      <w:r w:rsidR="00F736FF" w:rsidRPr="00F736F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73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="000C25DE" w:rsidRPr="00F73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всех источников финансирования </w:t>
      </w:r>
      <w:r w:rsidRPr="00F73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 </w:t>
      </w:r>
      <w:r w:rsidR="00F736FF" w:rsidRPr="00F736FF">
        <w:rPr>
          <w:rFonts w:ascii="Times New Roman" w:eastAsia="Times New Roman" w:hAnsi="Times New Roman" w:cs="Times New Roman"/>
          <w:sz w:val="24"/>
          <w:szCs w:val="24"/>
          <w:lang w:eastAsia="ru-RU"/>
        </w:rPr>
        <w:t>63,8</w:t>
      </w:r>
      <w:r w:rsidRPr="00F73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рублей, из них </w:t>
      </w:r>
      <w:r w:rsidR="00F736FF" w:rsidRPr="00F736FF">
        <w:rPr>
          <w:rFonts w:ascii="Times New Roman" w:eastAsia="Times New Roman" w:hAnsi="Times New Roman" w:cs="Times New Roman"/>
          <w:sz w:val="24"/>
          <w:szCs w:val="24"/>
          <w:lang w:eastAsia="ru-RU"/>
        </w:rPr>
        <w:t>11,1</w:t>
      </w:r>
      <w:r w:rsidRPr="00F73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руб. за счет средств бюджета Белоярского района.</w:t>
      </w:r>
    </w:p>
    <w:p w:rsidR="00F736FF" w:rsidRDefault="00F736FF" w:rsidP="00F736F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736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агропромышленного комплекса на территории Белоярского района демонстрируют благоприятный прирост: за 2017 год по сравнению с прошлым годом на 2,8% выросло производство кисломолочной продукции (587,1 тонн в 2017 году); в 2,2 раза увеличилось производство шкурок серебристо-чёрных лисиц (2200 штук в 2017 году); в 1,6 раз вырос вылов рыбы (765,8 тонн за 2017 год).</w:t>
      </w:r>
    </w:p>
    <w:p w:rsidR="00F736FF" w:rsidRDefault="00F736FF" w:rsidP="000C25DE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2017 году предприятия агропромышленного комплекса продолжали инвестировать средства на развитие производства. </w:t>
      </w:r>
    </w:p>
    <w:p w:rsidR="00F736FF" w:rsidRPr="00F736FF" w:rsidRDefault="00F736FF" w:rsidP="00F736FF">
      <w:pPr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73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отчетном</w:t>
      </w:r>
      <w:r w:rsidRPr="00F73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завершились работы по первому этапу реконструкции фермы по производству клеточной пушнины в селе Казым. На звероферме смонтирована и запущена в эксплуатацию блочная котельная, приобретено и установлено новое кормоприготовительное оборудование, построены шеды для содержания более трёх тысяч голов серебристо-чёрных лисиц. </w:t>
      </w:r>
    </w:p>
    <w:p w:rsidR="00F736FF" w:rsidRPr="00F736FF" w:rsidRDefault="00F736FF" w:rsidP="00F736FF">
      <w:pPr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2017 году проводились работы по строительству двух животноводческих объектов в селе Полноват – ферма по производству мяса птицы и ферма по разведению крупного рогатого скота. Планируется, что объекты начнут функционировать в 2018 году.  </w:t>
      </w:r>
    </w:p>
    <w:p w:rsidR="00F736FF" w:rsidRPr="00F736FF" w:rsidRDefault="00F736FF" w:rsidP="00F736FF">
      <w:pPr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крестьянского (фермерского) хозяйства </w:t>
      </w:r>
      <w:proofErr w:type="spellStart"/>
      <w:r w:rsidRPr="00F736FF">
        <w:rPr>
          <w:rFonts w:ascii="Times New Roman" w:eastAsia="Times New Roman" w:hAnsi="Times New Roman" w:cs="Times New Roman"/>
          <w:sz w:val="24"/>
          <w:szCs w:val="24"/>
          <w:lang w:eastAsia="ru-RU"/>
        </w:rPr>
        <w:t>Хинчагов</w:t>
      </w:r>
      <w:proofErr w:type="spellEnd"/>
      <w:r w:rsidRPr="00F73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Казбек в 2017 году в качестве эксперимента завёз 25 ульев пчёл. По итогам года он успешно собрал и реализовал около 0,5 тонн кипрейного меда.    </w:t>
      </w:r>
    </w:p>
    <w:p w:rsidR="00F736FF" w:rsidRPr="00F736FF" w:rsidRDefault="00F736FF" w:rsidP="00F736FF">
      <w:pPr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СП «Белоярское» полностью обеспечивает бюджетные учреждения социальной сферы молочной продукцией и куриными яйцами. Пятнадцать видов молочной продукции цеха по переработке молока реализуется через сетевые магазины.  Шкурки серебристо-чёрных лисиц реализуются в Новосибирске, Екатеринбурге. </w:t>
      </w:r>
    </w:p>
    <w:p w:rsidR="0000392E" w:rsidRPr="00721C7F" w:rsidRDefault="00D06C78" w:rsidP="000C25DE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21C7F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C14F15" w:rsidRPr="003356A8" w:rsidRDefault="00B4214A" w:rsidP="00784FDE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1C7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14F15" w:rsidRPr="003356A8">
        <w:rPr>
          <w:rFonts w:ascii="Times New Roman" w:hAnsi="Times New Roman" w:cs="Times New Roman"/>
          <w:b/>
          <w:i/>
          <w:sz w:val="24"/>
          <w:szCs w:val="24"/>
        </w:rPr>
        <w:t>Малый бизнес</w:t>
      </w:r>
    </w:p>
    <w:p w:rsidR="007F46CA" w:rsidRPr="003356A8" w:rsidRDefault="00C14F15" w:rsidP="00784FD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56A8">
        <w:rPr>
          <w:rFonts w:ascii="Times New Roman" w:hAnsi="Times New Roman" w:cs="Times New Roman"/>
          <w:sz w:val="24"/>
          <w:szCs w:val="24"/>
        </w:rPr>
        <w:tab/>
      </w:r>
      <w:r w:rsidR="00680D60" w:rsidRPr="003356A8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3356A8" w:rsidRPr="003356A8">
        <w:rPr>
          <w:rFonts w:ascii="Times New Roman" w:hAnsi="Times New Roman" w:cs="Times New Roman"/>
          <w:sz w:val="24"/>
          <w:szCs w:val="24"/>
        </w:rPr>
        <w:t xml:space="preserve">Белоярского </w:t>
      </w:r>
      <w:r w:rsidR="00680D60" w:rsidRPr="003356A8">
        <w:rPr>
          <w:rFonts w:ascii="Times New Roman" w:hAnsi="Times New Roman" w:cs="Times New Roman"/>
          <w:sz w:val="24"/>
          <w:szCs w:val="24"/>
        </w:rPr>
        <w:t>района осуществляют свою деятельность 1 0</w:t>
      </w:r>
      <w:r w:rsidR="003356A8" w:rsidRPr="003356A8">
        <w:rPr>
          <w:rFonts w:ascii="Times New Roman" w:hAnsi="Times New Roman" w:cs="Times New Roman"/>
          <w:sz w:val="24"/>
          <w:szCs w:val="24"/>
        </w:rPr>
        <w:t>50</w:t>
      </w:r>
      <w:r w:rsidR="00680D60" w:rsidRPr="003356A8">
        <w:rPr>
          <w:rFonts w:ascii="Times New Roman" w:hAnsi="Times New Roman" w:cs="Times New Roman"/>
          <w:sz w:val="24"/>
          <w:szCs w:val="24"/>
        </w:rPr>
        <w:t xml:space="preserve"> субъектов малого </w:t>
      </w:r>
      <w:r w:rsidR="003356A8" w:rsidRPr="003356A8">
        <w:rPr>
          <w:rFonts w:ascii="Times New Roman" w:hAnsi="Times New Roman" w:cs="Times New Roman"/>
          <w:sz w:val="24"/>
          <w:szCs w:val="24"/>
        </w:rPr>
        <w:t>и среднего предпринимательства</w:t>
      </w:r>
      <w:r w:rsidR="00680D60" w:rsidRPr="003356A8">
        <w:rPr>
          <w:rFonts w:ascii="Times New Roman" w:hAnsi="Times New Roman" w:cs="Times New Roman"/>
          <w:sz w:val="24"/>
          <w:szCs w:val="24"/>
        </w:rPr>
        <w:t xml:space="preserve"> с численностью занятых 24,</w:t>
      </w:r>
      <w:r w:rsidR="003356A8" w:rsidRPr="003356A8">
        <w:rPr>
          <w:rFonts w:ascii="Times New Roman" w:hAnsi="Times New Roman" w:cs="Times New Roman"/>
          <w:sz w:val="24"/>
          <w:szCs w:val="24"/>
        </w:rPr>
        <w:t>6</w:t>
      </w:r>
      <w:r w:rsidR="00680D60" w:rsidRPr="003356A8">
        <w:rPr>
          <w:rFonts w:ascii="Times New Roman" w:hAnsi="Times New Roman" w:cs="Times New Roman"/>
          <w:sz w:val="24"/>
          <w:szCs w:val="24"/>
        </w:rPr>
        <w:t>%</w:t>
      </w:r>
      <w:r w:rsidR="00C0599E" w:rsidRPr="003356A8">
        <w:rPr>
          <w:rFonts w:ascii="Times New Roman" w:hAnsi="Times New Roman" w:cs="Times New Roman"/>
          <w:sz w:val="24"/>
          <w:szCs w:val="24"/>
        </w:rPr>
        <w:t xml:space="preserve"> от общей численности </w:t>
      </w:r>
      <w:r w:rsidR="003356A8" w:rsidRPr="003356A8">
        <w:rPr>
          <w:rFonts w:ascii="Times New Roman" w:hAnsi="Times New Roman" w:cs="Times New Roman"/>
          <w:sz w:val="24"/>
          <w:szCs w:val="24"/>
        </w:rPr>
        <w:t xml:space="preserve">всех </w:t>
      </w:r>
      <w:r w:rsidR="00C0599E" w:rsidRPr="003356A8">
        <w:rPr>
          <w:rFonts w:ascii="Times New Roman" w:hAnsi="Times New Roman" w:cs="Times New Roman"/>
          <w:sz w:val="24"/>
          <w:szCs w:val="24"/>
        </w:rPr>
        <w:t>работающих</w:t>
      </w:r>
      <w:r w:rsidR="007F46CA" w:rsidRPr="003356A8">
        <w:rPr>
          <w:rFonts w:ascii="Times New Roman" w:hAnsi="Times New Roman" w:cs="Times New Roman"/>
          <w:sz w:val="24"/>
          <w:szCs w:val="24"/>
        </w:rPr>
        <w:t>.</w:t>
      </w:r>
    </w:p>
    <w:p w:rsidR="007F46CA" w:rsidRPr="003356A8" w:rsidRDefault="007F46CA" w:rsidP="007F46CA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6A8">
        <w:rPr>
          <w:rFonts w:ascii="Times New Roman" w:hAnsi="Times New Roman" w:cs="Times New Roman"/>
          <w:sz w:val="24"/>
          <w:szCs w:val="24"/>
        </w:rPr>
        <w:t>Общий объем финансовой поддержки малого бизнеса за счет</w:t>
      </w:r>
      <w:r w:rsidR="003356A8" w:rsidRPr="003356A8">
        <w:rPr>
          <w:rFonts w:ascii="Times New Roman" w:hAnsi="Times New Roman" w:cs="Times New Roman"/>
          <w:sz w:val="24"/>
          <w:szCs w:val="24"/>
        </w:rPr>
        <w:t xml:space="preserve"> всех источников финансирования</w:t>
      </w:r>
      <w:r w:rsidRPr="003356A8">
        <w:rPr>
          <w:rFonts w:ascii="Times New Roman" w:hAnsi="Times New Roman" w:cs="Times New Roman"/>
          <w:sz w:val="24"/>
          <w:szCs w:val="24"/>
        </w:rPr>
        <w:t xml:space="preserve"> в 201</w:t>
      </w:r>
      <w:r w:rsidR="003356A8" w:rsidRPr="003356A8">
        <w:rPr>
          <w:rFonts w:ascii="Times New Roman" w:hAnsi="Times New Roman" w:cs="Times New Roman"/>
          <w:sz w:val="24"/>
          <w:szCs w:val="24"/>
        </w:rPr>
        <w:t>7</w:t>
      </w:r>
      <w:r w:rsidRPr="003356A8">
        <w:rPr>
          <w:rFonts w:ascii="Times New Roman" w:hAnsi="Times New Roman" w:cs="Times New Roman"/>
          <w:sz w:val="24"/>
          <w:szCs w:val="24"/>
        </w:rPr>
        <w:t xml:space="preserve"> году составил </w:t>
      </w:r>
      <w:r w:rsidR="003356A8" w:rsidRPr="003356A8">
        <w:rPr>
          <w:rFonts w:ascii="Times New Roman" w:hAnsi="Times New Roman" w:cs="Times New Roman"/>
          <w:sz w:val="24"/>
          <w:szCs w:val="24"/>
        </w:rPr>
        <w:t>9,9 млн. рублей, в том числе 4,4</w:t>
      </w:r>
      <w:r w:rsidRPr="003356A8">
        <w:rPr>
          <w:rFonts w:ascii="Times New Roman" w:hAnsi="Times New Roman" w:cs="Times New Roman"/>
          <w:sz w:val="24"/>
          <w:szCs w:val="24"/>
        </w:rPr>
        <w:t xml:space="preserve"> млн. рублей за счет средств бюджета Белоярского района. </w:t>
      </w:r>
    </w:p>
    <w:p w:rsidR="00D47C7B" w:rsidRPr="003356A8" w:rsidRDefault="00D47C7B" w:rsidP="00D47C7B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6A8">
        <w:rPr>
          <w:rFonts w:ascii="Times New Roman" w:hAnsi="Times New Roman" w:cs="Times New Roman"/>
          <w:sz w:val="24"/>
          <w:szCs w:val="24"/>
        </w:rPr>
        <w:t>На территории  района созданы условия для удовлетворения спроса населения на потребительские товары и услуги, формирования конкурентной среды, отмечается  активное увеличение сетевых форматов торговли.</w:t>
      </w:r>
    </w:p>
    <w:p w:rsidR="003356A8" w:rsidRPr="003356A8" w:rsidRDefault="003356A8" w:rsidP="003356A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356A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 году на территории торгово-развлекательного центра «Оазис Плаза» открылись кафе азиатской кухни «Суши Мастер», магазин модной детской одежды «Комод», магазин парфюмерии, косметики, бытовой химии «</w:t>
      </w:r>
      <w:proofErr w:type="spellStart"/>
      <w:r w:rsidRPr="003356A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</w:t>
      </w:r>
      <w:proofErr w:type="spellEnd"/>
      <w:r w:rsidRPr="003356A8">
        <w:rPr>
          <w:rFonts w:ascii="Times New Roman" w:eastAsia="Times New Roman" w:hAnsi="Times New Roman" w:cs="Times New Roman"/>
          <w:sz w:val="24"/>
          <w:szCs w:val="24"/>
          <w:lang w:eastAsia="ru-RU"/>
        </w:rPr>
        <w:t>», магазин мебели, магазин торговой сети канцелярских товаров «Роллер», детский сетевой магазин «Детский мир», магазин цифровой и бытовой техники «DNS». Кроме того на территории торгового центра состоялось открытие новой пекарни УМП «ГЦТ» и магазина под названием «Хлеб нашего города» общей торговой площадью 50 квадратных метров.</w:t>
      </w:r>
      <w:r w:rsidRPr="003356A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3356A8" w:rsidRPr="00840C2E" w:rsidRDefault="003356A8" w:rsidP="003356A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«Архитектурная студия АРС-проект»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2017 году </w:t>
      </w:r>
      <w:r w:rsidRPr="003356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приступило к строительству двухэтажного торгово</w:t>
      </w:r>
      <w:r w:rsidRPr="00840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-офисного центра в </w:t>
      </w:r>
      <w:proofErr w:type="spellStart"/>
      <w:r w:rsidRPr="00840C2E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Pr="00840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3А г. Белоярский общей площадью 728 кв.м. </w:t>
      </w:r>
    </w:p>
    <w:p w:rsidR="00784FDE" w:rsidRPr="00840C2E" w:rsidRDefault="00D47C7B" w:rsidP="00D47C7B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C2E">
        <w:rPr>
          <w:rFonts w:ascii="Times New Roman" w:hAnsi="Times New Roman" w:cs="Times New Roman"/>
          <w:sz w:val="24"/>
          <w:szCs w:val="24"/>
        </w:rPr>
        <w:t>В 201</w:t>
      </w:r>
      <w:r w:rsidR="003356A8" w:rsidRPr="00840C2E">
        <w:rPr>
          <w:rFonts w:ascii="Times New Roman" w:hAnsi="Times New Roman" w:cs="Times New Roman"/>
          <w:sz w:val="24"/>
          <w:szCs w:val="24"/>
        </w:rPr>
        <w:t>7</w:t>
      </w:r>
      <w:r w:rsidRPr="00840C2E">
        <w:rPr>
          <w:rFonts w:ascii="Times New Roman" w:hAnsi="Times New Roman" w:cs="Times New Roman"/>
          <w:sz w:val="24"/>
          <w:szCs w:val="24"/>
        </w:rPr>
        <w:t xml:space="preserve"> году между Белоярским районом и городом Витебск Республики Беларусь заключено </w:t>
      </w:r>
      <w:r w:rsidR="003356A8" w:rsidRPr="00840C2E">
        <w:rPr>
          <w:rFonts w:ascii="Times New Roman" w:hAnsi="Times New Roman" w:cs="Times New Roman"/>
          <w:sz w:val="24"/>
          <w:szCs w:val="24"/>
        </w:rPr>
        <w:t xml:space="preserve">продолжилось </w:t>
      </w:r>
      <w:r w:rsidRPr="00840C2E">
        <w:rPr>
          <w:rFonts w:ascii="Times New Roman" w:hAnsi="Times New Roman" w:cs="Times New Roman"/>
          <w:sz w:val="24"/>
          <w:szCs w:val="24"/>
        </w:rPr>
        <w:t>сотрудничеств</w:t>
      </w:r>
      <w:r w:rsidR="003356A8" w:rsidRPr="00840C2E">
        <w:rPr>
          <w:rFonts w:ascii="Times New Roman" w:hAnsi="Times New Roman" w:cs="Times New Roman"/>
          <w:sz w:val="24"/>
          <w:szCs w:val="24"/>
        </w:rPr>
        <w:t>о</w:t>
      </w:r>
      <w:r w:rsidRPr="00840C2E">
        <w:rPr>
          <w:rFonts w:ascii="Times New Roman" w:hAnsi="Times New Roman" w:cs="Times New Roman"/>
          <w:sz w:val="24"/>
          <w:szCs w:val="24"/>
        </w:rPr>
        <w:t xml:space="preserve">, одним из аспектов которого является производственный товарообмен. </w:t>
      </w:r>
      <w:r w:rsidR="00210FDA" w:rsidRPr="00840C2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B4687" w:rsidRPr="00840C2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27F4E" w:rsidRPr="00840C2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47C7B" w:rsidRPr="00721C7F" w:rsidRDefault="004D5B32" w:rsidP="00784FD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721C7F">
        <w:rPr>
          <w:rFonts w:ascii="Times New Roman" w:hAnsi="Times New Roman" w:cs="Times New Roman"/>
          <w:b/>
          <w:i/>
          <w:color w:val="FF0000"/>
          <w:sz w:val="24"/>
          <w:szCs w:val="24"/>
        </w:rPr>
        <w:tab/>
      </w:r>
    </w:p>
    <w:p w:rsidR="00C01701" w:rsidRPr="00DE04CF" w:rsidRDefault="00AB6861" w:rsidP="00D47C7B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E04CF">
        <w:rPr>
          <w:rFonts w:ascii="Times New Roman" w:hAnsi="Times New Roman" w:cs="Times New Roman"/>
          <w:b/>
          <w:i/>
          <w:sz w:val="24"/>
          <w:szCs w:val="24"/>
        </w:rPr>
        <w:t>Инвестиции</w:t>
      </w:r>
    </w:p>
    <w:p w:rsidR="00A765C0" w:rsidRPr="00DE04CF" w:rsidRDefault="00A765C0" w:rsidP="00A765C0">
      <w:pPr>
        <w:tabs>
          <w:tab w:val="left" w:pos="54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предварительным данным объем инвестиций в основной капитал за счет всех источников финансирования по крупным и </w:t>
      </w:r>
      <w:proofErr w:type="gramStart"/>
      <w:r w:rsidRPr="00DE04C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средним  предприятиям</w:t>
      </w:r>
      <w:proofErr w:type="gramEnd"/>
      <w:r w:rsidRPr="00DE0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 201</w:t>
      </w:r>
      <w:r w:rsidR="00DE04CF" w:rsidRPr="00DE04C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E0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составил </w:t>
      </w:r>
      <w:r w:rsidR="00DE04CF" w:rsidRPr="00DE04CF">
        <w:rPr>
          <w:rFonts w:ascii="Times New Roman" w:eastAsia="Times New Roman" w:hAnsi="Times New Roman" w:cs="Times New Roman"/>
          <w:sz w:val="24"/>
          <w:szCs w:val="24"/>
          <w:lang w:eastAsia="ru-RU"/>
        </w:rPr>
        <w:t>16,2</w:t>
      </w:r>
      <w:r w:rsidRPr="00DE0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млрд. рублей</w:t>
      </w:r>
      <w:r w:rsidR="00DE04CF" w:rsidRPr="00DE04CF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на 7% выше, чем в 2016 году.</w:t>
      </w:r>
      <w:r w:rsidRPr="00DE0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</w:t>
      </w:r>
    </w:p>
    <w:p w:rsidR="00DE04CF" w:rsidRPr="00DE04CF" w:rsidRDefault="00DE04CF" w:rsidP="00DE04CF">
      <w:pPr>
        <w:tabs>
          <w:tab w:val="left" w:pos="540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DE04CF">
        <w:rPr>
          <w:rFonts w:ascii="Times New Roman" w:eastAsia="Calibri" w:hAnsi="Times New Roman" w:cs="Times New Roman"/>
          <w:sz w:val="24"/>
          <w:szCs w:val="24"/>
          <w:lang w:eastAsia="ru-RU"/>
        </w:rPr>
        <w:t>Объем инвестиций на каждого жителя района составил 554 тыс. руб., что в 5,3 раза больше, чем в целом по России.</w:t>
      </w:r>
    </w:p>
    <w:p w:rsidR="00DE04CF" w:rsidRPr="00DE04CF" w:rsidRDefault="00DE04CF" w:rsidP="00DE04CF">
      <w:pPr>
        <w:tabs>
          <w:tab w:val="left" w:pos="993"/>
        </w:tabs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2017 году введены в эксплуатацию следующие объекты:</w:t>
      </w:r>
    </w:p>
    <w:p w:rsidR="00DE04CF" w:rsidRPr="00DE04CF" w:rsidRDefault="00DE04CF" w:rsidP="00DE04CF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04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инженерные сети микрорайона 3А г. Белоярский. 2 этап;</w:t>
      </w:r>
    </w:p>
    <w:p w:rsidR="00DE04CF" w:rsidRPr="00DE04CF" w:rsidRDefault="00DE04CF" w:rsidP="00DE04CF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04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реконструкция сети перегретой воды в районе 7 микрорайона г.Белоярский;</w:t>
      </w:r>
    </w:p>
    <w:p w:rsidR="00DE04CF" w:rsidRPr="00DE04CF" w:rsidRDefault="00DE04CF" w:rsidP="00DE04CF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04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пожарные резервуары в г. Белоярский и с. Полноват;</w:t>
      </w:r>
    </w:p>
    <w:p w:rsidR="00DE04CF" w:rsidRPr="00DE04CF" w:rsidRDefault="00DE04CF" w:rsidP="00DE04CF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E04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реконструкция водоочистных сооружений КС </w:t>
      </w:r>
      <w:proofErr w:type="spellStart"/>
      <w:r w:rsidRPr="00DE04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Сорумская</w:t>
      </w:r>
      <w:proofErr w:type="spellEnd"/>
      <w:r w:rsidRPr="00DE04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п. Сорум Белоярского района;</w:t>
      </w:r>
    </w:p>
    <w:p w:rsidR="00DE04CF" w:rsidRPr="00DE04CF" w:rsidRDefault="00DE04CF" w:rsidP="00DE04CF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04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рамках соглашения с ПАО «Лукойл» введен в эксплуатацию храм в честь Всех </w:t>
      </w:r>
      <w:proofErr w:type="gramStart"/>
      <w:r w:rsidRPr="00DE04CF">
        <w:rPr>
          <w:rFonts w:ascii="Times New Roman" w:eastAsia="Calibri" w:hAnsi="Times New Roman" w:cs="Times New Roman"/>
          <w:sz w:val="24"/>
          <w:szCs w:val="24"/>
          <w:lang w:eastAsia="ru-RU"/>
        </w:rPr>
        <w:t>Святых  в</w:t>
      </w:r>
      <w:proofErr w:type="gramEnd"/>
      <w:r w:rsidRPr="00DE04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Белоярском. </w:t>
      </w:r>
    </w:p>
    <w:p w:rsidR="00DE04CF" w:rsidRPr="00DE04CF" w:rsidRDefault="00DE04CF" w:rsidP="00DE04CF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0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2017 году завершено строительство межшкольного технопарка в г. Белоярский. В технопарке будут проводить не только уроки информатики, физики, биологии, но и организуют проектную деятельность.</w:t>
      </w:r>
    </w:p>
    <w:p w:rsidR="00DE04CF" w:rsidRPr="00DE04CF" w:rsidRDefault="00DE04CF" w:rsidP="00DE04CF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E0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2017 году состоялось открытие столовой и общежития для работников на нефтяном месторождении имени Владимира Виноградова</w:t>
      </w:r>
      <w:r w:rsidRPr="00DE04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АО «</w:t>
      </w:r>
      <w:r w:rsidRPr="00DE0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РИТЭК» всегда был социально ответственным предприятием и ввод в эксплуатацию данных объектов – лучшее тому доказательство. </w:t>
      </w:r>
    </w:p>
    <w:p w:rsidR="00DE04CF" w:rsidRPr="00DE04CF" w:rsidRDefault="00DE04CF" w:rsidP="00DE04CF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E0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2017 году запущена в эксплуатацию освещенная лыжная трасса в поселке Лыхма. Реализация данного проекта осуществлялась на паритетных условиях с Бобровским ЛПУ МГ ООО «Газпром </w:t>
      </w:r>
      <w:proofErr w:type="spellStart"/>
      <w:r w:rsidRPr="00DE0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трансгаз</w:t>
      </w:r>
      <w:proofErr w:type="spellEnd"/>
      <w:r w:rsidRPr="00DE0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Югорск».</w:t>
      </w:r>
    </w:p>
    <w:p w:rsidR="00DE04CF" w:rsidRPr="00DE04CF" w:rsidRDefault="00DE04CF" w:rsidP="00DE04C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E0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За счет средств ООО «Газпром </w:t>
      </w:r>
      <w:proofErr w:type="spellStart"/>
      <w:r w:rsidRPr="00DE0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трансгаз</w:t>
      </w:r>
      <w:proofErr w:type="spellEnd"/>
      <w:r w:rsidRPr="00DE0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Югорск» в 2017 году продолжалось строительство физкультурно-оздоровительного комплекса с бассейном в п. Верхнеказымский, ввод  которого запланирован уже в 2018 году. </w:t>
      </w:r>
    </w:p>
    <w:p w:rsidR="00DE04CF" w:rsidRPr="00DE04CF" w:rsidRDefault="00DE04CF" w:rsidP="00DE04CF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E0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2017 </w:t>
      </w:r>
      <w:proofErr w:type="gramStart"/>
      <w:r w:rsidRPr="00DE0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году  проведены</w:t>
      </w:r>
      <w:proofErr w:type="gramEnd"/>
      <w:r w:rsidRPr="00DE0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работы по проектированию объекта «Обеспечение водоснабжением г. Белоярский», в рамках которого на условиях </w:t>
      </w:r>
      <w:proofErr w:type="spellStart"/>
      <w:r w:rsidRPr="00DE0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софинансирования</w:t>
      </w:r>
      <w:proofErr w:type="spellEnd"/>
      <w:r w:rsidRPr="00DE0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планируется реконструкция существующих ВОС и водозабора в г. Белоярский. В этом году планируем приступить к строительству данного объекта. </w:t>
      </w:r>
    </w:p>
    <w:p w:rsidR="00DE04CF" w:rsidRPr="00DE04CF" w:rsidRDefault="00DE04CF" w:rsidP="00DE04C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соглашению  с ПАО "Газпром"  продолжается   строительство дороги до п. Сосновка. Учитывая сезонность проведения строительных работ, завершение строительства объекта запланировано до 1 октября 2018 года. На сегодняшний день по строящейся дороге открыто движение.</w:t>
      </w:r>
    </w:p>
    <w:p w:rsidR="00DE04CF" w:rsidRPr="00DE04CF" w:rsidRDefault="00DE04CF" w:rsidP="00DE04CF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E0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2017 году на условиях </w:t>
      </w:r>
      <w:proofErr w:type="spellStart"/>
      <w:r w:rsidRPr="00DE0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софинансирования</w:t>
      </w:r>
      <w:proofErr w:type="spellEnd"/>
      <w:r w:rsidRPr="00DE0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приступили к реконструкции участка объездной автомобильной дороги в 6 микрорайоне, укладка асфальтобетонного покрытия запланирована на 2018 год.</w:t>
      </w:r>
    </w:p>
    <w:p w:rsidR="00DE04CF" w:rsidRPr="00DE04CF" w:rsidRDefault="00DE04CF" w:rsidP="00DE04CF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E0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Одной из проблем для Белоярского района остается реконструкция участка дороги из трех плит от Т - образного перекрестка в сторону п. Лыхма. При поддержке Правительства Ханты-Мансийского автономного округа – Югры, Губернатора Ханты-Мансийского автономного округа - Югры Н.В. Комаровой в настоящее время получено согласие от ПАО « Газпром»  о передаче участка дороги на баланс Ханты-Мансийскому автономному округу – Югре, что дает надежду на реконструкцию дороги в ближайшее время.</w:t>
      </w:r>
    </w:p>
    <w:p w:rsidR="00DE04CF" w:rsidRPr="00DE04CF" w:rsidRDefault="00DE04CF" w:rsidP="00DE04C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2017 году стартовала федеральная программа по созданию комфортной среды. В Белоярском районе реализация проекта ведется по двум направлениям – общественные и дворовые зоны. В 2017 году в проект вошли три «точки»: это второй этап благоустройства </w:t>
      </w:r>
      <w:proofErr w:type="spellStart"/>
      <w:r w:rsidRPr="00DE04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Набарежной</w:t>
      </w:r>
      <w:proofErr w:type="spellEnd"/>
      <w:r w:rsidRPr="00DE0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г.Белоярский и площади в с. Казым (с установкой Мемориала Славы), а также один из дворов в микрорайоне Мирный г. Белоярский. </w:t>
      </w:r>
    </w:p>
    <w:p w:rsidR="00DE04CF" w:rsidRPr="00DE04CF" w:rsidRDefault="00DE04CF" w:rsidP="00DE04C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проекта «благоустройство  Набережной» в 2017 году выполнены работы по укладке террасной доски, тротуарной плитки, забетонирован нулевой уровень сцены, установлены опоры освещения, а также уже завезены металлоконструкции для дальнейшего строительства сцены. </w:t>
      </w:r>
    </w:p>
    <w:p w:rsidR="00DE04CF" w:rsidRPr="00DE04CF" w:rsidRDefault="00DE04CF" w:rsidP="00DE04C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в 2017 году продолжены работы по реализации концепции уличного освещения города: выполнена подсветка зданий МАУК «Центр культуры и досуга «Камертон», гостиницы «Карибу», Центра бокса, Детской школы искусств, жилого дома №15 в 1 микрорайоне. </w:t>
      </w:r>
    </w:p>
    <w:p w:rsidR="00DE04CF" w:rsidRPr="00DE04CF" w:rsidRDefault="00DE04CF" w:rsidP="00DE04C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04CF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современной инфраструктуры связи – очень важный аспект социально экономического развития нашего района. Обеспечение максимальной доступности интернет-услуг – одна из приоритетных задач органов местного самоуправления Белоярского района.</w:t>
      </w:r>
    </w:p>
    <w:p w:rsidR="00DE04CF" w:rsidRPr="00DE04CF" w:rsidRDefault="00DE04CF" w:rsidP="00DE04C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04CF">
        <w:rPr>
          <w:rFonts w:ascii="Times New Roman" w:eastAsia="Calibri" w:hAnsi="Times New Roman" w:cs="Times New Roman"/>
          <w:sz w:val="24"/>
          <w:szCs w:val="24"/>
          <w:lang w:eastAsia="ru-RU"/>
        </w:rPr>
        <w:t>В 2017 году завершено строительство магистральной волоконно-оптической линии связи, в результате чего жителям района стали доступны услуги современного высокоскоростного доступа в сеть Интернет.</w:t>
      </w:r>
    </w:p>
    <w:p w:rsidR="00DE04CF" w:rsidRPr="00DE04CF" w:rsidRDefault="00DE04CF" w:rsidP="00DE04C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04CF">
        <w:rPr>
          <w:rFonts w:ascii="Times New Roman" w:eastAsia="Calibri" w:hAnsi="Times New Roman" w:cs="Times New Roman"/>
          <w:sz w:val="24"/>
          <w:szCs w:val="24"/>
          <w:lang w:eastAsia="ru-RU"/>
        </w:rPr>
        <w:t>Интернет провайдеры, такие как МТС, Ростелеком, Мотив, Мегафон активно используют ВОЛС при предоставлении населению услуг связи. Конкуренция на рынке услуг связи привела к значительному увеличению качества предоставляемых услуг и сформировала цены, приемлемые для конечных потребителей.</w:t>
      </w:r>
    </w:p>
    <w:p w:rsidR="00DE04CF" w:rsidRPr="00DE04CF" w:rsidRDefault="00DE04CF" w:rsidP="00DE04CF">
      <w:pPr>
        <w:tabs>
          <w:tab w:val="center" w:pos="4879"/>
        </w:tabs>
        <w:spacing w:after="0"/>
        <w:ind w:left="576" w:firstLine="720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DE04CF" w:rsidRPr="00DE04CF" w:rsidRDefault="00DE04CF" w:rsidP="00DE04CF">
      <w:pPr>
        <w:tabs>
          <w:tab w:val="center" w:pos="4879"/>
        </w:tabs>
        <w:spacing w:after="0"/>
        <w:ind w:left="576" w:hanging="576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ru-RU"/>
        </w:rPr>
      </w:pPr>
      <w:r w:rsidRPr="00DE04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Жилищная политика</w:t>
      </w:r>
    </w:p>
    <w:p w:rsidR="00DE04CF" w:rsidRPr="00DE04CF" w:rsidRDefault="00DE04CF" w:rsidP="00DE04CF">
      <w:pPr>
        <w:spacing w:after="0"/>
        <w:ind w:firstLine="720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DE04CF" w:rsidRPr="00DE04CF" w:rsidRDefault="00DE04CF" w:rsidP="00DE04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04CF">
        <w:rPr>
          <w:rFonts w:ascii="Times New Roman" w:eastAsia="Calibri" w:hAnsi="Times New Roman" w:cs="Times New Roman"/>
          <w:sz w:val="24"/>
          <w:szCs w:val="24"/>
          <w:lang w:eastAsia="ru-RU"/>
        </w:rPr>
        <w:t>Строительство доступного и комфортного жилья всегда было одной из ключевых задач для любой территории. Во всех населенных пунктах, даже самых маленьких, в  2017 году продолжалось строительство жилья.</w:t>
      </w:r>
    </w:p>
    <w:p w:rsidR="00DE04CF" w:rsidRPr="00DE04CF" w:rsidRDefault="00DE04CF" w:rsidP="00DE04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04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2017 год на территории Белоярского района введено 7 661,1 кв.м. жилья, в </w:t>
      </w:r>
      <w:proofErr w:type="spellStart"/>
      <w:r w:rsidRPr="00DE04CF">
        <w:rPr>
          <w:rFonts w:ascii="Times New Roman" w:eastAsia="Calibri" w:hAnsi="Times New Roman" w:cs="Times New Roman"/>
          <w:sz w:val="24"/>
          <w:szCs w:val="24"/>
          <w:lang w:eastAsia="ru-RU"/>
        </w:rPr>
        <w:t>т.ч</w:t>
      </w:r>
      <w:proofErr w:type="spellEnd"/>
      <w:r w:rsidRPr="00DE04CF">
        <w:rPr>
          <w:rFonts w:ascii="Times New Roman" w:eastAsia="Calibri" w:hAnsi="Times New Roman" w:cs="Times New Roman"/>
          <w:sz w:val="24"/>
          <w:szCs w:val="24"/>
          <w:lang w:eastAsia="ru-RU"/>
        </w:rPr>
        <w:t>. ИЖС -1 102,6 кв.м.</w:t>
      </w:r>
    </w:p>
    <w:p w:rsidR="00DE04CF" w:rsidRPr="00DE04CF" w:rsidRDefault="00DE04CF" w:rsidP="00DE04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04CF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Обеспеченность жильем по району за 2017 год составила 23,0 м2 на человека, что выше на 11%, чем в среднем по Югре (20,7 м2).</w:t>
      </w:r>
    </w:p>
    <w:p w:rsidR="00DE04CF" w:rsidRPr="00DE04CF" w:rsidRDefault="00DE04CF" w:rsidP="00DE04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04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Белоярский район успешно выполняет программу сноса ветхого жилья. За 2017 год на территории района снесено 22 многоквартирных </w:t>
      </w:r>
      <w:proofErr w:type="gramStart"/>
      <w:r w:rsidRPr="00DE04CF">
        <w:rPr>
          <w:rFonts w:ascii="Times New Roman" w:eastAsia="Calibri" w:hAnsi="Times New Roman" w:cs="Times New Roman"/>
          <w:sz w:val="24"/>
          <w:szCs w:val="24"/>
          <w:lang w:eastAsia="ru-RU"/>
        </w:rPr>
        <w:t>дома  (</w:t>
      </w:r>
      <w:proofErr w:type="gramEnd"/>
      <w:r w:rsidRPr="00DE04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 дома в городе Белоярском,       5 домов в п. </w:t>
      </w:r>
      <w:proofErr w:type="spellStart"/>
      <w:r w:rsidRPr="00DE04CF">
        <w:rPr>
          <w:rFonts w:ascii="Times New Roman" w:eastAsia="Calibri" w:hAnsi="Times New Roman" w:cs="Times New Roman"/>
          <w:sz w:val="24"/>
          <w:szCs w:val="24"/>
          <w:lang w:eastAsia="ru-RU"/>
        </w:rPr>
        <w:t>Верхнеказымском</w:t>
      </w:r>
      <w:proofErr w:type="spellEnd"/>
      <w:r w:rsidRPr="00DE04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5 домов в с. Казым, 4 дома в </w:t>
      </w:r>
      <w:proofErr w:type="spellStart"/>
      <w:r w:rsidRPr="00DE04CF">
        <w:rPr>
          <w:rFonts w:ascii="Times New Roman" w:eastAsia="Calibri" w:hAnsi="Times New Roman" w:cs="Times New Roman"/>
          <w:sz w:val="24"/>
          <w:szCs w:val="24"/>
          <w:lang w:eastAsia="ru-RU"/>
        </w:rPr>
        <w:t>п.Сорум</w:t>
      </w:r>
      <w:proofErr w:type="spellEnd"/>
      <w:r w:rsidRPr="00DE04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и по 3 дома в </w:t>
      </w:r>
      <w:proofErr w:type="spellStart"/>
      <w:r w:rsidRPr="00DE04CF">
        <w:rPr>
          <w:rFonts w:ascii="Times New Roman" w:eastAsia="Calibri" w:hAnsi="Times New Roman" w:cs="Times New Roman"/>
          <w:sz w:val="24"/>
          <w:szCs w:val="24"/>
          <w:lang w:eastAsia="ru-RU"/>
        </w:rPr>
        <w:t>п.Лыхма</w:t>
      </w:r>
      <w:proofErr w:type="spellEnd"/>
      <w:r w:rsidRPr="00DE04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DE04CF">
        <w:rPr>
          <w:rFonts w:ascii="Times New Roman" w:eastAsia="Calibri" w:hAnsi="Times New Roman" w:cs="Times New Roman"/>
          <w:sz w:val="24"/>
          <w:szCs w:val="24"/>
          <w:lang w:eastAsia="ru-RU"/>
        </w:rPr>
        <w:t>п.Сосновка</w:t>
      </w:r>
      <w:proofErr w:type="spellEnd"/>
      <w:r w:rsidRPr="00DE04CF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:rsidR="00DE04CF" w:rsidRPr="00DE04CF" w:rsidRDefault="00DE04CF" w:rsidP="00DE04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04CF">
        <w:rPr>
          <w:rFonts w:ascii="Times New Roman" w:eastAsia="Calibri" w:hAnsi="Times New Roman" w:cs="Times New Roman"/>
          <w:sz w:val="24"/>
          <w:szCs w:val="24"/>
          <w:lang w:eastAsia="ru-RU"/>
        </w:rPr>
        <w:t>В конце 2017 года Правительством Ханты-Мансийского автономного округа - Югры было дополнительно выделено 150 млн. руб. на строительство жилья в Белоярском районе, в первую очередь для переселения граждан из ветхого, аварийного жилья.</w:t>
      </w:r>
    </w:p>
    <w:p w:rsidR="00DE04CF" w:rsidRPr="00DE04CF" w:rsidRDefault="00DE04CF" w:rsidP="00DE04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04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снижения объема ветхого жилищного фонда в 2017 году проведен  капитальный ремонт 5 многоквартирных домов  в г. Белоярском на сумму 65,8 млн. руб. </w:t>
      </w:r>
    </w:p>
    <w:p w:rsidR="00DE04CF" w:rsidRPr="00DE04CF" w:rsidRDefault="00DE04CF" w:rsidP="00DE04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04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Белоярском районе созданы все условия по улучшению жилищных условий для граждан. Порядка 300 семей в 2017 году улучшили жилищные условия. </w:t>
      </w:r>
    </w:p>
    <w:p w:rsidR="00DE04CF" w:rsidRPr="00DE04CF" w:rsidRDefault="00DE04CF" w:rsidP="00DE04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04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Одна из задач Правительства Российской Федерации до конца 2018 года - обеспечить многодетные семьи бесплатными земельными участками или другими формами поддержки. Решением Думы Белоярского района от 29.07.2016 №41 «Об утверждении Порядка продажи жилых помещений, находящихся в муниципальной собственности Белоярского района, гражданам, имеющим трех и более детей» предусмотрена мера муниципальной поддержки семей путем предоставления им беспроцентной рассрочки на приобретаемые жилые помещения. В 2017 году 10 многодетных семей улучшили жилищные условия в рамках окружной программы. 1 многодетная семья из желающих бесплатно приобрести земельные участки для ИЖС приобрела квартиру на условиях оплаты стоимости жилого помещения в беспроцентную рассрочку. </w:t>
      </w:r>
    </w:p>
    <w:p w:rsidR="00DE04CF" w:rsidRPr="00DE04CF" w:rsidRDefault="00DE04CF" w:rsidP="00DE04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04CF">
        <w:rPr>
          <w:rFonts w:ascii="Times New Roman" w:eastAsia="Calibri" w:hAnsi="Times New Roman" w:cs="Times New Roman"/>
          <w:sz w:val="24"/>
          <w:szCs w:val="24"/>
          <w:lang w:eastAsia="ru-RU"/>
        </w:rPr>
        <w:t>В 2017 году предоставлены  земельные участки на бесплатной основе с необходимыми инженерными сетями и коммуникациями  4 многодетным семьям и 3 ветеранам боевых действий.</w:t>
      </w:r>
    </w:p>
    <w:p w:rsidR="00A765C0" w:rsidRPr="00721C7F" w:rsidRDefault="00A765C0" w:rsidP="00DE04CF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A1094" w:rsidRPr="008F2121" w:rsidRDefault="00F71FEF" w:rsidP="00784FD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1C7F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BA1094" w:rsidRPr="008F2121">
        <w:rPr>
          <w:rFonts w:ascii="Times New Roman" w:hAnsi="Times New Roman" w:cs="Times New Roman"/>
          <w:b/>
          <w:i/>
          <w:sz w:val="24"/>
          <w:szCs w:val="24"/>
        </w:rPr>
        <w:t>Развитие социальной сферы</w:t>
      </w:r>
    </w:p>
    <w:p w:rsidR="00735C16" w:rsidRPr="008F2121" w:rsidRDefault="00735C16" w:rsidP="00DE465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121">
        <w:rPr>
          <w:rFonts w:ascii="Times New Roman" w:eastAsia="Calibri" w:hAnsi="Times New Roman" w:cs="Times New Roman"/>
          <w:sz w:val="24"/>
          <w:szCs w:val="24"/>
        </w:rPr>
        <w:t xml:space="preserve">У нас достаточно высокие показатели развития   социальной сферы. </w:t>
      </w:r>
    </w:p>
    <w:p w:rsidR="008F2121" w:rsidRPr="008F2121" w:rsidRDefault="00735C16" w:rsidP="00DE465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121">
        <w:rPr>
          <w:rFonts w:ascii="Times New Roman" w:eastAsia="Calibri" w:hAnsi="Times New Roman" w:cs="Times New Roman"/>
          <w:sz w:val="24"/>
          <w:szCs w:val="24"/>
        </w:rPr>
        <w:t>В районе досрочно выполнены Указ Президента Российской Федерации Владимира Владимировича Пу</w:t>
      </w:r>
      <w:r w:rsidR="00DE4651" w:rsidRPr="008F2121">
        <w:rPr>
          <w:rFonts w:ascii="Times New Roman" w:eastAsia="Calibri" w:hAnsi="Times New Roman" w:cs="Times New Roman"/>
          <w:sz w:val="24"/>
          <w:szCs w:val="24"/>
        </w:rPr>
        <w:t xml:space="preserve">тина по достижению к 2018 году </w:t>
      </w:r>
      <w:r w:rsidRPr="008F2121">
        <w:rPr>
          <w:rFonts w:ascii="Times New Roman" w:eastAsia="Calibri" w:hAnsi="Times New Roman" w:cs="Times New Roman"/>
          <w:sz w:val="24"/>
          <w:szCs w:val="24"/>
        </w:rPr>
        <w:t xml:space="preserve">100% доступности детских садов.  За последние 5 лет полностью ликвидирована очередность на получение места в детском саду. </w:t>
      </w:r>
    </w:p>
    <w:p w:rsidR="00DE4651" w:rsidRPr="008F2121" w:rsidRDefault="00735C16" w:rsidP="00DE465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121">
        <w:rPr>
          <w:rFonts w:ascii="Times New Roman" w:eastAsia="Calibri" w:hAnsi="Times New Roman" w:cs="Times New Roman"/>
          <w:sz w:val="24"/>
          <w:szCs w:val="24"/>
        </w:rPr>
        <w:t>В районе досрочно выполнено поручение Президента Российской Федерации Владимира Путина о переводе школ на односмен</w:t>
      </w:r>
      <w:r w:rsidR="00DE4651" w:rsidRPr="008F2121">
        <w:rPr>
          <w:rFonts w:ascii="Times New Roman" w:eastAsia="Calibri" w:hAnsi="Times New Roman" w:cs="Times New Roman"/>
          <w:sz w:val="24"/>
          <w:szCs w:val="24"/>
        </w:rPr>
        <w:t>ный режим работы.</w:t>
      </w:r>
    </w:p>
    <w:p w:rsidR="00DE4651" w:rsidRPr="008F2121" w:rsidRDefault="00DE4651" w:rsidP="00DE46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121">
        <w:rPr>
          <w:rFonts w:ascii="Times New Roman" w:hAnsi="Times New Roman" w:cs="Times New Roman"/>
          <w:sz w:val="24"/>
          <w:szCs w:val="24"/>
        </w:rPr>
        <w:t>Доля населения, активно занимающегося физической кул</w:t>
      </w:r>
      <w:r w:rsidR="008F2121" w:rsidRPr="008F2121">
        <w:rPr>
          <w:rFonts w:ascii="Times New Roman" w:hAnsi="Times New Roman" w:cs="Times New Roman"/>
          <w:sz w:val="24"/>
          <w:szCs w:val="24"/>
        </w:rPr>
        <w:t>ьтурой и спортом, составила 41,2</w:t>
      </w:r>
      <w:r w:rsidRPr="008F2121">
        <w:rPr>
          <w:rFonts w:ascii="Times New Roman" w:hAnsi="Times New Roman" w:cs="Times New Roman"/>
          <w:sz w:val="24"/>
          <w:szCs w:val="24"/>
        </w:rPr>
        <w:t xml:space="preserve"> % от общей численности населени</w:t>
      </w:r>
      <w:r w:rsidR="008F2121" w:rsidRPr="008F2121">
        <w:rPr>
          <w:rFonts w:ascii="Times New Roman" w:hAnsi="Times New Roman" w:cs="Times New Roman"/>
          <w:sz w:val="24"/>
          <w:szCs w:val="24"/>
        </w:rPr>
        <w:t>я Белоярского района, что на 0,5</w:t>
      </w:r>
      <w:r w:rsidRPr="008F2121">
        <w:rPr>
          <w:rFonts w:ascii="Times New Roman" w:hAnsi="Times New Roman" w:cs="Times New Roman"/>
          <w:sz w:val="24"/>
          <w:szCs w:val="24"/>
        </w:rPr>
        <w:t xml:space="preserve">% больше, чем в </w:t>
      </w:r>
      <w:r w:rsidR="007D09F3" w:rsidRPr="008F212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F2121">
        <w:rPr>
          <w:rFonts w:ascii="Times New Roman" w:hAnsi="Times New Roman" w:cs="Times New Roman"/>
          <w:sz w:val="24"/>
          <w:szCs w:val="24"/>
        </w:rPr>
        <w:t>201</w:t>
      </w:r>
      <w:r w:rsidR="008F2121" w:rsidRPr="008F2121">
        <w:rPr>
          <w:rFonts w:ascii="Times New Roman" w:hAnsi="Times New Roman" w:cs="Times New Roman"/>
          <w:sz w:val="24"/>
          <w:szCs w:val="24"/>
        </w:rPr>
        <w:t>6</w:t>
      </w:r>
      <w:r w:rsidRPr="008F2121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8F2121" w:rsidRPr="008F2121" w:rsidRDefault="008F2121" w:rsidP="008F21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121">
        <w:rPr>
          <w:rFonts w:ascii="Times New Roman" w:hAnsi="Times New Roman" w:cs="Times New Roman"/>
          <w:sz w:val="24"/>
          <w:szCs w:val="24"/>
        </w:rPr>
        <w:t>В 2017 году спортсмены Белоярского района завоевали на соревнованиях окружного, всероссийского и международного уровней 400 медалей (2016 год – 395), 102 из которых – золотые.</w:t>
      </w:r>
    </w:p>
    <w:p w:rsidR="008F2121" w:rsidRPr="008F2121" w:rsidRDefault="008F2121" w:rsidP="008F2121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F212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окружном конкурсе «Лучший лагерь «ХМАО-Югры» база спорта и отдыха «Северянка» заняла 1 место в номинации «Лучший загородный оздоровительный лагерь».</w:t>
      </w:r>
      <w:r w:rsidRPr="008F21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</w:t>
      </w:r>
    </w:p>
    <w:p w:rsidR="00DE4651" w:rsidRPr="00721C7F" w:rsidRDefault="00DE4651" w:rsidP="00784FDE">
      <w:pPr>
        <w:spacing w:after="0"/>
        <w:ind w:firstLine="720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</w:p>
    <w:p w:rsidR="00F03195" w:rsidRDefault="00F03195" w:rsidP="00784FDE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81EE6" w:rsidRPr="00DE04CF" w:rsidRDefault="00781EE6" w:rsidP="00784FDE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E04C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Уровень жизни</w:t>
      </w:r>
    </w:p>
    <w:p w:rsidR="00DE04CF" w:rsidRPr="00DE04CF" w:rsidRDefault="00DE04CF" w:rsidP="00DE04C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Среднедушевые денежные доходы населения Белоярского района за 2017 год предварительно составили 47 293 руб., увеличившись на 2,5% к уровню 2016 года.  </w:t>
      </w:r>
    </w:p>
    <w:p w:rsidR="00DE04CF" w:rsidRPr="00DE04CF" w:rsidRDefault="00DE04CF" w:rsidP="00DE04C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C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Основную статью денежных доходов населения составляет заработная плата работающего населения. Среднемесячная заработная плата одного работника по крупным и средним предприятиям за 2017 год сложилась в размере 82 757 руб., увеличившись на 6% к уровню 2016 года. Реальные располагаемые денежные доходы населения (доходы за вычетом обязательных платежей, скорректированные на индекс потребительских цен) составили 100,2%.</w:t>
      </w:r>
    </w:p>
    <w:p w:rsidR="009E70AC" w:rsidRPr="009C477E" w:rsidRDefault="009E70AC" w:rsidP="004E2D7F">
      <w:pPr>
        <w:pStyle w:val="aa"/>
        <w:tabs>
          <w:tab w:val="left" w:pos="720"/>
        </w:tabs>
        <w:spacing w:after="0" w:line="276" w:lineRule="auto"/>
        <w:ind w:left="0" w:firstLine="720"/>
        <w:jc w:val="both"/>
        <w:rPr>
          <w:sz w:val="24"/>
          <w:szCs w:val="24"/>
        </w:rPr>
      </w:pPr>
      <w:r w:rsidRPr="009C477E">
        <w:rPr>
          <w:sz w:val="24"/>
          <w:szCs w:val="24"/>
        </w:rPr>
        <w:t>В 201</w:t>
      </w:r>
      <w:r w:rsidR="008F2121" w:rsidRPr="009C477E">
        <w:rPr>
          <w:sz w:val="24"/>
          <w:szCs w:val="24"/>
        </w:rPr>
        <w:t>7</w:t>
      </w:r>
      <w:r w:rsidRPr="009C477E">
        <w:rPr>
          <w:sz w:val="24"/>
          <w:szCs w:val="24"/>
        </w:rPr>
        <w:t xml:space="preserve"> </w:t>
      </w:r>
      <w:proofErr w:type="gramStart"/>
      <w:r w:rsidRPr="009C477E">
        <w:rPr>
          <w:sz w:val="24"/>
          <w:szCs w:val="24"/>
        </w:rPr>
        <w:t>году  в</w:t>
      </w:r>
      <w:proofErr w:type="gramEnd"/>
      <w:r w:rsidRPr="009C477E">
        <w:rPr>
          <w:sz w:val="24"/>
          <w:szCs w:val="24"/>
        </w:rPr>
        <w:t xml:space="preserve"> результате выполнения задач, обозначенных в Указе Президента РФ от </w:t>
      </w:r>
      <w:r w:rsidR="007D09F3" w:rsidRPr="009C477E">
        <w:rPr>
          <w:sz w:val="24"/>
          <w:szCs w:val="24"/>
        </w:rPr>
        <w:t xml:space="preserve">               </w:t>
      </w:r>
      <w:r w:rsidRPr="009C477E">
        <w:rPr>
          <w:sz w:val="24"/>
          <w:szCs w:val="24"/>
        </w:rPr>
        <w:t xml:space="preserve">7 мая 2012 года № 597,  достигнуты индикативные значения по уровню заработной платы врачей, работников образования и сферы культуры. </w:t>
      </w: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3402"/>
        <w:gridCol w:w="1817"/>
        <w:gridCol w:w="2084"/>
        <w:gridCol w:w="2336"/>
      </w:tblGrid>
      <w:tr w:rsidR="00746A31" w:rsidRPr="00721C7F" w:rsidTr="00D96D19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0AC" w:rsidRPr="009C477E" w:rsidRDefault="009E70AC" w:rsidP="00784F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0AC" w:rsidRPr="009C477E" w:rsidRDefault="009E70AC" w:rsidP="004D08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9C477E" w:rsidRPr="009C4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C4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0AC" w:rsidRPr="009C477E" w:rsidRDefault="009E70AC" w:rsidP="004D08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9C477E" w:rsidRPr="009C4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C4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0AC" w:rsidRPr="009C477E" w:rsidRDefault="009E70AC" w:rsidP="009C47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показателя 201</w:t>
            </w:r>
            <w:r w:rsidR="009C477E" w:rsidRPr="009C4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C4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к 201</w:t>
            </w:r>
            <w:r w:rsidR="009C477E" w:rsidRPr="009C4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C4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C4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г.(</w:t>
            </w:r>
            <w:proofErr w:type="gramEnd"/>
            <w:r w:rsidRPr="009C4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9C477E" w:rsidRPr="00721C7F" w:rsidTr="00D96D19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77E" w:rsidRPr="009C477E" w:rsidRDefault="009C477E" w:rsidP="009C47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Врачи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77E" w:rsidRPr="009C477E" w:rsidRDefault="009C477E" w:rsidP="009C477E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C477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89 555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77E" w:rsidRPr="009C477E" w:rsidRDefault="009C477E" w:rsidP="009C477E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C477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95 372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7E" w:rsidRPr="009C477E" w:rsidRDefault="009C477E" w:rsidP="009C477E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C477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106,5</w:t>
            </w:r>
          </w:p>
        </w:tc>
      </w:tr>
      <w:tr w:rsidR="009C477E" w:rsidRPr="00721C7F" w:rsidTr="00D96D19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77E" w:rsidRPr="009C477E" w:rsidRDefault="009C477E" w:rsidP="009C47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77E" w:rsidRPr="009C477E" w:rsidRDefault="009C477E" w:rsidP="009C47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60 537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77E" w:rsidRPr="009C477E" w:rsidRDefault="009C477E" w:rsidP="009C47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60 537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7E" w:rsidRPr="009C477E" w:rsidRDefault="009C477E" w:rsidP="009C47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C477E" w:rsidRPr="00721C7F" w:rsidTr="00D96D19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77E" w:rsidRPr="009C477E" w:rsidRDefault="009C477E" w:rsidP="009C477E">
            <w:pPr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C4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учреждений культуры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77E" w:rsidRPr="009C477E" w:rsidRDefault="009C477E" w:rsidP="009C47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42 819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77E" w:rsidRPr="009C477E" w:rsidRDefault="009C477E" w:rsidP="009C47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55 749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77E" w:rsidRPr="009C477E" w:rsidRDefault="009C477E" w:rsidP="009C47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130,2</w:t>
            </w:r>
          </w:p>
        </w:tc>
      </w:tr>
    </w:tbl>
    <w:p w:rsidR="009E70AC" w:rsidRPr="00721C7F" w:rsidRDefault="009E70AC" w:rsidP="00784FD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81EE6" w:rsidRPr="008F2121" w:rsidRDefault="008F2121" w:rsidP="00784FD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12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81EE6" w:rsidRPr="008F2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Pr="008F212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81EE6" w:rsidRPr="008F2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Pr="008F212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781EE6" w:rsidRPr="008F2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 безработицы в районе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конец отчетного периода </w:t>
      </w:r>
      <w:r w:rsidR="00781EE6" w:rsidRPr="008F212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 0,</w:t>
      </w:r>
      <w:r w:rsidRPr="008F2121">
        <w:rPr>
          <w:rFonts w:ascii="Times New Roman" w:eastAsia="Times New Roman" w:hAnsi="Times New Roman" w:cs="Times New Roman"/>
          <w:sz w:val="24"/>
          <w:szCs w:val="24"/>
          <w:lang w:eastAsia="ru-RU"/>
        </w:rPr>
        <w:t>92</w:t>
      </w:r>
      <w:r w:rsidR="00781EE6" w:rsidRPr="008F2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к численности эконо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мически активного </w:t>
      </w:r>
      <w:r w:rsidR="00927137" w:rsidRPr="008F21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 (17</w:t>
      </w:r>
      <w:r w:rsidRPr="008F212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81EE6" w:rsidRPr="008F2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человек). </w:t>
      </w:r>
    </w:p>
    <w:p w:rsidR="008F2121" w:rsidRPr="008F2121" w:rsidRDefault="008F2121" w:rsidP="008F212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121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 году особое внимание было уделено трудоустройству инвалидов, был трудоустроен 31 человек (2016 год - 18 человек).</w:t>
      </w:r>
    </w:p>
    <w:p w:rsidR="003A3F86" w:rsidRPr="00721C7F" w:rsidRDefault="003A3F86" w:rsidP="00784FDE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121AF8" w:rsidRPr="00DE04CF" w:rsidRDefault="007B57F7" w:rsidP="00784FDE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E04C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Финансы</w:t>
      </w:r>
    </w:p>
    <w:p w:rsidR="00F17DB7" w:rsidRPr="00DE04CF" w:rsidRDefault="00927702" w:rsidP="00F17DB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top" w:history="1">
        <w:r w:rsidR="00F17DB7" w:rsidRPr="00DE04CF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Доходная часть консолидированного бюджета</w:t>
        </w:r>
      </w:hyperlink>
      <w:r w:rsidR="00F17DB7" w:rsidRPr="00DE04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17DB7" w:rsidRPr="00DE04C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Белоярского района за                              201</w:t>
      </w:r>
      <w:r w:rsidR="00DE04CF" w:rsidRPr="00DE04C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17DB7" w:rsidRPr="00DE0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составила </w:t>
      </w:r>
      <w:r w:rsidR="00DE04CF" w:rsidRPr="00DE04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3 265,6</w:t>
      </w:r>
      <w:r w:rsidR="00F17DB7" w:rsidRPr="00DE04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млн</w:t>
      </w:r>
      <w:r w:rsidR="00F17DB7" w:rsidRPr="00DE04CF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руб. (без учета оборотов). Исполнение консолидированного бюджета Белоярского района по расходам (без учета внутренних оборотов) за 201</w:t>
      </w:r>
      <w:r w:rsidR="00DE04CF" w:rsidRPr="00DE04C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17DB7" w:rsidRPr="00DE0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составило </w:t>
      </w:r>
      <w:r w:rsidR="00DE04CF" w:rsidRPr="00DE04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3 252,6</w:t>
      </w:r>
      <w:r w:rsidR="00F17DB7" w:rsidRPr="00DE04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17DB7" w:rsidRPr="00DE04CF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 руб.</w:t>
      </w:r>
    </w:p>
    <w:p w:rsidR="00F17DB7" w:rsidRPr="00721C7F" w:rsidRDefault="00DE04CF" w:rsidP="00F17DB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Профицит</w:t>
      </w:r>
      <w:r w:rsidR="00F17DB7" w:rsidRPr="00DE0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консолидированного бюджета Белоярского района за 2016 года составил                   </w:t>
      </w:r>
      <w:r w:rsidRPr="00DE04CF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рублей, </w:t>
      </w:r>
      <w:r w:rsidRPr="00DE04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 сложился в результате перевыполнения неналоговых доходов бюджета.</w:t>
      </w:r>
    </w:p>
    <w:p w:rsidR="00784FDE" w:rsidRPr="00721C7F" w:rsidRDefault="00784FDE" w:rsidP="00F17DB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84FDE" w:rsidRPr="00721C7F" w:rsidRDefault="00784FDE" w:rsidP="00784FDE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B7FB6" w:rsidRPr="00721C7F" w:rsidRDefault="00735C16" w:rsidP="00784FDE">
      <w:pPr>
        <w:spacing w:after="0"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ru-RU"/>
        </w:rPr>
      </w:pPr>
      <w:r w:rsidRPr="00721C7F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</w:p>
    <w:p w:rsidR="007D3906" w:rsidRPr="00914405" w:rsidRDefault="007D3906" w:rsidP="00784F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4405">
        <w:rPr>
          <w:rFonts w:ascii="Times New Roman" w:hAnsi="Times New Roman" w:cs="Times New Roman"/>
          <w:sz w:val="24"/>
          <w:szCs w:val="24"/>
        </w:rPr>
        <w:t>Начальник управления экономики,</w:t>
      </w:r>
    </w:p>
    <w:p w:rsidR="007D3906" w:rsidRPr="00914405" w:rsidRDefault="007D3906" w:rsidP="00784F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4405">
        <w:rPr>
          <w:rFonts w:ascii="Times New Roman" w:hAnsi="Times New Roman" w:cs="Times New Roman"/>
          <w:sz w:val="24"/>
          <w:szCs w:val="24"/>
        </w:rPr>
        <w:t>реформ и программ администрации</w:t>
      </w:r>
    </w:p>
    <w:p w:rsidR="007D09F3" w:rsidRPr="00914405" w:rsidRDefault="00283FC5" w:rsidP="00784F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4405">
        <w:rPr>
          <w:rFonts w:ascii="Times New Roman" w:hAnsi="Times New Roman" w:cs="Times New Roman"/>
          <w:sz w:val="24"/>
          <w:szCs w:val="24"/>
        </w:rPr>
        <w:t xml:space="preserve">Белоярского </w:t>
      </w:r>
      <w:r w:rsidR="007D3906" w:rsidRPr="00914405">
        <w:rPr>
          <w:rFonts w:ascii="Times New Roman" w:hAnsi="Times New Roman" w:cs="Times New Roman"/>
          <w:sz w:val="24"/>
          <w:szCs w:val="24"/>
        </w:rPr>
        <w:t xml:space="preserve">района            </w:t>
      </w:r>
      <w:r w:rsidR="00522AA0" w:rsidRPr="009144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Л.М.Бурматова</w:t>
      </w:r>
      <w:r w:rsidR="007D3906" w:rsidRPr="00914405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D09F3" w:rsidRPr="00914405" w:rsidRDefault="007D09F3" w:rsidP="00784F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09F3" w:rsidRPr="00721C7F" w:rsidRDefault="007D09F3" w:rsidP="00784FDE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02FDD" w:rsidRPr="00721C7F" w:rsidRDefault="00402FDD" w:rsidP="00784FDE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p w:rsidR="007D09F3" w:rsidRPr="00914405" w:rsidRDefault="007D09F3" w:rsidP="007D09F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14405">
        <w:rPr>
          <w:rFonts w:ascii="Times New Roman" w:hAnsi="Times New Roman" w:cs="Times New Roman"/>
          <w:sz w:val="20"/>
          <w:szCs w:val="20"/>
        </w:rPr>
        <w:t xml:space="preserve">Исполнитель: заместитель начальника управления, </w:t>
      </w:r>
    </w:p>
    <w:p w:rsidR="007D09F3" w:rsidRPr="00914405" w:rsidRDefault="007D09F3" w:rsidP="007D09F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14405">
        <w:rPr>
          <w:rFonts w:ascii="Times New Roman" w:hAnsi="Times New Roman" w:cs="Times New Roman"/>
          <w:sz w:val="20"/>
          <w:szCs w:val="20"/>
        </w:rPr>
        <w:t xml:space="preserve">начальник  отдела экономики и прогнозирования </w:t>
      </w:r>
    </w:p>
    <w:p w:rsidR="007D09F3" w:rsidRPr="00914405" w:rsidRDefault="007D09F3" w:rsidP="007D09F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14405">
        <w:rPr>
          <w:rFonts w:ascii="Times New Roman" w:hAnsi="Times New Roman" w:cs="Times New Roman"/>
          <w:sz w:val="20"/>
          <w:szCs w:val="20"/>
        </w:rPr>
        <w:t xml:space="preserve">управления экономики, реформ и программ </w:t>
      </w:r>
    </w:p>
    <w:p w:rsidR="007D09F3" w:rsidRPr="00914405" w:rsidRDefault="007D09F3" w:rsidP="007D09F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14405">
        <w:rPr>
          <w:rFonts w:ascii="Times New Roman" w:hAnsi="Times New Roman" w:cs="Times New Roman"/>
          <w:sz w:val="20"/>
          <w:szCs w:val="20"/>
        </w:rPr>
        <w:t>администрации Белоярского района</w:t>
      </w:r>
    </w:p>
    <w:p w:rsidR="007D09F3" w:rsidRPr="00914405" w:rsidRDefault="007D09F3" w:rsidP="007D09F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14405">
        <w:rPr>
          <w:rFonts w:ascii="Times New Roman" w:hAnsi="Times New Roman" w:cs="Times New Roman"/>
          <w:sz w:val="20"/>
          <w:szCs w:val="20"/>
        </w:rPr>
        <w:t>Меженная Олеся Алексеевна</w:t>
      </w:r>
    </w:p>
    <w:p w:rsidR="007D3906" w:rsidRPr="00402FDD" w:rsidRDefault="007D09F3" w:rsidP="00A251C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14405">
        <w:rPr>
          <w:rFonts w:ascii="Times New Roman" w:hAnsi="Times New Roman" w:cs="Times New Roman"/>
          <w:sz w:val="20"/>
          <w:szCs w:val="20"/>
        </w:rPr>
        <w:t>тел.:  8 (34670) 62-177</w:t>
      </w:r>
      <w:r w:rsidR="007D3906" w:rsidRPr="00914405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283FC5" w:rsidRPr="00914405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402FDD">
        <w:rPr>
          <w:rFonts w:ascii="Times New Roman" w:hAnsi="Times New Roman" w:cs="Times New Roman"/>
          <w:sz w:val="20"/>
          <w:szCs w:val="20"/>
        </w:rPr>
        <w:t xml:space="preserve">  </w:t>
      </w:r>
    </w:p>
    <w:sectPr w:rsidR="007D3906" w:rsidRPr="00402FDD" w:rsidSect="00283FC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433AB"/>
    <w:multiLevelType w:val="hybridMultilevel"/>
    <w:tmpl w:val="CA28E8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85465"/>
    <w:multiLevelType w:val="hybridMultilevel"/>
    <w:tmpl w:val="E9C01BEA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B5410E5"/>
    <w:multiLevelType w:val="hybridMultilevel"/>
    <w:tmpl w:val="8E8E7032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48C108B"/>
    <w:multiLevelType w:val="hybridMultilevel"/>
    <w:tmpl w:val="A1D4EE38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D2A2CFB"/>
    <w:multiLevelType w:val="hybridMultilevel"/>
    <w:tmpl w:val="B0F655AE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E69068F"/>
    <w:multiLevelType w:val="hybridMultilevel"/>
    <w:tmpl w:val="AF2CD7C6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2D8190C"/>
    <w:multiLevelType w:val="hybridMultilevel"/>
    <w:tmpl w:val="26EC9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D15EA3"/>
    <w:multiLevelType w:val="hybridMultilevel"/>
    <w:tmpl w:val="A03207DE"/>
    <w:lvl w:ilvl="0" w:tplc="F61077B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7432472"/>
    <w:multiLevelType w:val="hybridMultilevel"/>
    <w:tmpl w:val="B890F32A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97E343A"/>
    <w:multiLevelType w:val="hybridMultilevel"/>
    <w:tmpl w:val="374A84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57B1928"/>
    <w:multiLevelType w:val="hybridMultilevel"/>
    <w:tmpl w:val="6EE025E4"/>
    <w:lvl w:ilvl="0" w:tplc="1E1C64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DF71D57"/>
    <w:multiLevelType w:val="hybridMultilevel"/>
    <w:tmpl w:val="15A00380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DF72167"/>
    <w:multiLevelType w:val="hybridMultilevel"/>
    <w:tmpl w:val="584CCF82"/>
    <w:lvl w:ilvl="0" w:tplc="1E1C6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DC6659"/>
    <w:multiLevelType w:val="hybridMultilevel"/>
    <w:tmpl w:val="8632C1BC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6C8D2F1D"/>
    <w:multiLevelType w:val="hybridMultilevel"/>
    <w:tmpl w:val="479C92DC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743158E2"/>
    <w:multiLevelType w:val="hybridMultilevel"/>
    <w:tmpl w:val="3F4EE9B8"/>
    <w:lvl w:ilvl="0" w:tplc="1E1C6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603C16"/>
    <w:multiLevelType w:val="hybridMultilevel"/>
    <w:tmpl w:val="C5A03AB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76C547F4"/>
    <w:multiLevelType w:val="hybridMultilevel"/>
    <w:tmpl w:val="1E82CAE0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1"/>
  </w:num>
  <w:num w:numId="5">
    <w:abstractNumId w:val="0"/>
  </w:num>
  <w:num w:numId="6">
    <w:abstractNumId w:val="16"/>
  </w:num>
  <w:num w:numId="7">
    <w:abstractNumId w:val="13"/>
  </w:num>
  <w:num w:numId="8">
    <w:abstractNumId w:val="14"/>
  </w:num>
  <w:num w:numId="9">
    <w:abstractNumId w:val="3"/>
  </w:num>
  <w:num w:numId="10">
    <w:abstractNumId w:val="2"/>
  </w:num>
  <w:num w:numId="11">
    <w:abstractNumId w:val="17"/>
  </w:num>
  <w:num w:numId="12">
    <w:abstractNumId w:val="8"/>
  </w:num>
  <w:num w:numId="13">
    <w:abstractNumId w:val="4"/>
  </w:num>
  <w:num w:numId="14">
    <w:abstractNumId w:val="5"/>
  </w:num>
  <w:num w:numId="15">
    <w:abstractNumId w:val="10"/>
  </w:num>
  <w:num w:numId="16">
    <w:abstractNumId w:val="12"/>
  </w:num>
  <w:num w:numId="17">
    <w:abstractNumId w:val="1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EC0"/>
    <w:rsid w:val="0000392E"/>
    <w:rsid w:val="0001058A"/>
    <w:rsid w:val="00026B5E"/>
    <w:rsid w:val="0004025D"/>
    <w:rsid w:val="00064895"/>
    <w:rsid w:val="0007181F"/>
    <w:rsid w:val="0009446C"/>
    <w:rsid w:val="000C25DE"/>
    <w:rsid w:val="000C3281"/>
    <w:rsid w:val="000C514F"/>
    <w:rsid w:val="000C76D4"/>
    <w:rsid w:val="000E1734"/>
    <w:rsid w:val="000F27F6"/>
    <w:rsid w:val="000F76FD"/>
    <w:rsid w:val="00121AF8"/>
    <w:rsid w:val="00124CFB"/>
    <w:rsid w:val="001457B1"/>
    <w:rsid w:val="00154EE7"/>
    <w:rsid w:val="0016639B"/>
    <w:rsid w:val="00166604"/>
    <w:rsid w:val="001E3630"/>
    <w:rsid w:val="00210FDA"/>
    <w:rsid w:val="00230A7E"/>
    <w:rsid w:val="0024037E"/>
    <w:rsid w:val="00242556"/>
    <w:rsid w:val="00252531"/>
    <w:rsid w:val="00261658"/>
    <w:rsid w:val="00265B5A"/>
    <w:rsid w:val="00270F33"/>
    <w:rsid w:val="0027597D"/>
    <w:rsid w:val="00280593"/>
    <w:rsid w:val="00283FC5"/>
    <w:rsid w:val="002B178A"/>
    <w:rsid w:val="002D01AA"/>
    <w:rsid w:val="002E5B88"/>
    <w:rsid w:val="002E78B8"/>
    <w:rsid w:val="002F1DEF"/>
    <w:rsid w:val="0032792F"/>
    <w:rsid w:val="00327F4E"/>
    <w:rsid w:val="003356A8"/>
    <w:rsid w:val="003650A1"/>
    <w:rsid w:val="00375C9A"/>
    <w:rsid w:val="003A31CE"/>
    <w:rsid w:val="003A3ABD"/>
    <w:rsid w:val="003A3F86"/>
    <w:rsid w:val="003B76BE"/>
    <w:rsid w:val="003B79E9"/>
    <w:rsid w:val="003C35C0"/>
    <w:rsid w:val="003D377B"/>
    <w:rsid w:val="003D449D"/>
    <w:rsid w:val="003D7B49"/>
    <w:rsid w:val="003E31BF"/>
    <w:rsid w:val="003E6BD3"/>
    <w:rsid w:val="003F49AE"/>
    <w:rsid w:val="00402B1C"/>
    <w:rsid w:val="00402FDD"/>
    <w:rsid w:val="00407922"/>
    <w:rsid w:val="0044600B"/>
    <w:rsid w:val="00455C40"/>
    <w:rsid w:val="00480B5C"/>
    <w:rsid w:val="004A0CF0"/>
    <w:rsid w:val="004B485A"/>
    <w:rsid w:val="004B6EB1"/>
    <w:rsid w:val="004D08CB"/>
    <w:rsid w:val="004D3B60"/>
    <w:rsid w:val="004D5B32"/>
    <w:rsid w:val="004D7525"/>
    <w:rsid w:val="004E1471"/>
    <w:rsid w:val="004E2D7F"/>
    <w:rsid w:val="004E37B7"/>
    <w:rsid w:val="004F120B"/>
    <w:rsid w:val="0050504F"/>
    <w:rsid w:val="00522AA0"/>
    <w:rsid w:val="00540AF7"/>
    <w:rsid w:val="0054462F"/>
    <w:rsid w:val="0055776D"/>
    <w:rsid w:val="00560F77"/>
    <w:rsid w:val="005639AA"/>
    <w:rsid w:val="00570DF0"/>
    <w:rsid w:val="00576714"/>
    <w:rsid w:val="00584E03"/>
    <w:rsid w:val="00586F32"/>
    <w:rsid w:val="005B7A9B"/>
    <w:rsid w:val="005C0AD3"/>
    <w:rsid w:val="005C0E01"/>
    <w:rsid w:val="005F690A"/>
    <w:rsid w:val="005F7DD7"/>
    <w:rsid w:val="00617446"/>
    <w:rsid w:val="00625820"/>
    <w:rsid w:val="00641A0D"/>
    <w:rsid w:val="00646756"/>
    <w:rsid w:val="00663ED1"/>
    <w:rsid w:val="0066491C"/>
    <w:rsid w:val="00680D60"/>
    <w:rsid w:val="00683CDB"/>
    <w:rsid w:val="006A737D"/>
    <w:rsid w:val="006C1EDF"/>
    <w:rsid w:val="006C2E18"/>
    <w:rsid w:val="006D551B"/>
    <w:rsid w:val="006D7B37"/>
    <w:rsid w:val="006E4365"/>
    <w:rsid w:val="00721C7F"/>
    <w:rsid w:val="00735C16"/>
    <w:rsid w:val="00736502"/>
    <w:rsid w:val="00743CA3"/>
    <w:rsid w:val="00746A31"/>
    <w:rsid w:val="00767A4E"/>
    <w:rsid w:val="00775F30"/>
    <w:rsid w:val="00781EE6"/>
    <w:rsid w:val="00784A3E"/>
    <w:rsid w:val="00784FDE"/>
    <w:rsid w:val="00794ACF"/>
    <w:rsid w:val="00795B15"/>
    <w:rsid w:val="007A2F8C"/>
    <w:rsid w:val="007B4818"/>
    <w:rsid w:val="007B5119"/>
    <w:rsid w:val="007B57F7"/>
    <w:rsid w:val="007C2CD5"/>
    <w:rsid w:val="007C335F"/>
    <w:rsid w:val="007D09F3"/>
    <w:rsid w:val="007D3906"/>
    <w:rsid w:val="007E68D5"/>
    <w:rsid w:val="007F46CA"/>
    <w:rsid w:val="00814C88"/>
    <w:rsid w:val="00816C4B"/>
    <w:rsid w:val="008265E7"/>
    <w:rsid w:val="008358B7"/>
    <w:rsid w:val="0083754F"/>
    <w:rsid w:val="00840C2E"/>
    <w:rsid w:val="0084275C"/>
    <w:rsid w:val="008521C1"/>
    <w:rsid w:val="00856C1A"/>
    <w:rsid w:val="00860AE7"/>
    <w:rsid w:val="008912A0"/>
    <w:rsid w:val="00892677"/>
    <w:rsid w:val="008A09CA"/>
    <w:rsid w:val="008A3272"/>
    <w:rsid w:val="008B103E"/>
    <w:rsid w:val="008B2EF5"/>
    <w:rsid w:val="008C21C0"/>
    <w:rsid w:val="008E2307"/>
    <w:rsid w:val="008E37C1"/>
    <w:rsid w:val="008F2121"/>
    <w:rsid w:val="0090585D"/>
    <w:rsid w:val="00914405"/>
    <w:rsid w:val="00927137"/>
    <w:rsid w:val="00943587"/>
    <w:rsid w:val="00964D0F"/>
    <w:rsid w:val="00966545"/>
    <w:rsid w:val="00980592"/>
    <w:rsid w:val="009811FC"/>
    <w:rsid w:val="009A1098"/>
    <w:rsid w:val="009A1842"/>
    <w:rsid w:val="009A5110"/>
    <w:rsid w:val="009C477E"/>
    <w:rsid w:val="009C793E"/>
    <w:rsid w:val="009E379F"/>
    <w:rsid w:val="009E5B4B"/>
    <w:rsid w:val="009E70AC"/>
    <w:rsid w:val="00A251C0"/>
    <w:rsid w:val="00A34ED5"/>
    <w:rsid w:val="00A37F27"/>
    <w:rsid w:val="00A55BC9"/>
    <w:rsid w:val="00A6292E"/>
    <w:rsid w:val="00A63A56"/>
    <w:rsid w:val="00A67A92"/>
    <w:rsid w:val="00A7577E"/>
    <w:rsid w:val="00A765C0"/>
    <w:rsid w:val="00A77069"/>
    <w:rsid w:val="00A8183A"/>
    <w:rsid w:val="00A8674B"/>
    <w:rsid w:val="00A86C07"/>
    <w:rsid w:val="00AA447F"/>
    <w:rsid w:val="00AB4687"/>
    <w:rsid w:val="00AB6861"/>
    <w:rsid w:val="00AC41FF"/>
    <w:rsid w:val="00AD606D"/>
    <w:rsid w:val="00AD65E4"/>
    <w:rsid w:val="00AD6818"/>
    <w:rsid w:val="00AE418A"/>
    <w:rsid w:val="00AE6340"/>
    <w:rsid w:val="00AF2236"/>
    <w:rsid w:val="00AF46F6"/>
    <w:rsid w:val="00B0743F"/>
    <w:rsid w:val="00B30620"/>
    <w:rsid w:val="00B4214A"/>
    <w:rsid w:val="00B510F6"/>
    <w:rsid w:val="00B52699"/>
    <w:rsid w:val="00B701BF"/>
    <w:rsid w:val="00BA1094"/>
    <w:rsid w:val="00BB1569"/>
    <w:rsid w:val="00BC45D4"/>
    <w:rsid w:val="00BD1AE5"/>
    <w:rsid w:val="00BD372F"/>
    <w:rsid w:val="00BE2D64"/>
    <w:rsid w:val="00BE6158"/>
    <w:rsid w:val="00BF16AA"/>
    <w:rsid w:val="00BF6602"/>
    <w:rsid w:val="00C00544"/>
    <w:rsid w:val="00C01701"/>
    <w:rsid w:val="00C0599E"/>
    <w:rsid w:val="00C14F15"/>
    <w:rsid w:val="00C278F6"/>
    <w:rsid w:val="00C32723"/>
    <w:rsid w:val="00C75C33"/>
    <w:rsid w:val="00C91B5D"/>
    <w:rsid w:val="00C93E94"/>
    <w:rsid w:val="00C963D5"/>
    <w:rsid w:val="00CA40C9"/>
    <w:rsid w:val="00CA59C8"/>
    <w:rsid w:val="00CB7FB6"/>
    <w:rsid w:val="00CC05DA"/>
    <w:rsid w:val="00CC5C2E"/>
    <w:rsid w:val="00CE10A8"/>
    <w:rsid w:val="00CE3BFB"/>
    <w:rsid w:val="00D041F2"/>
    <w:rsid w:val="00D05D31"/>
    <w:rsid w:val="00D06C78"/>
    <w:rsid w:val="00D07674"/>
    <w:rsid w:val="00D177E3"/>
    <w:rsid w:val="00D47C7B"/>
    <w:rsid w:val="00D55E9A"/>
    <w:rsid w:val="00D55EF3"/>
    <w:rsid w:val="00D96D19"/>
    <w:rsid w:val="00DC09D7"/>
    <w:rsid w:val="00DC693F"/>
    <w:rsid w:val="00DE04CF"/>
    <w:rsid w:val="00DE4651"/>
    <w:rsid w:val="00DF2388"/>
    <w:rsid w:val="00E00E03"/>
    <w:rsid w:val="00E11F54"/>
    <w:rsid w:val="00E135DA"/>
    <w:rsid w:val="00E21945"/>
    <w:rsid w:val="00E230FB"/>
    <w:rsid w:val="00E30393"/>
    <w:rsid w:val="00E31634"/>
    <w:rsid w:val="00E412AA"/>
    <w:rsid w:val="00E73787"/>
    <w:rsid w:val="00E76336"/>
    <w:rsid w:val="00E82A6F"/>
    <w:rsid w:val="00E85499"/>
    <w:rsid w:val="00E908A6"/>
    <w:rsid w:val="00E95829"/>
    <w:rsid w:val="00EB699B"/>
    <w:rsid w:val="00EC36DA"/>
    <w:rsid w:val="00ED34FE"/>
    <w:rsid w:val="00F03195"/>
    <w:rsid w:val="00F1090E"/>
    <w:rsid w:val="00F13541"/>
    <w:rsid w:val="00F17DB7"/>
    <w:rsid w:val="00F30DBF"/>
    <w:rsid w:val="00F552C6"/>
    <w:rsid w:val="00F608B9"/>
    <w:rsid w:val="00F60AAF"/>
    <w:rsid w:val="00F62536"/>
    <w:rsid w:val="00F71FEF"/>
    <w:rsid w:val="00F736FF"/>
    <w:rsid w:val="00F7459A"/>
    <w:rsid w:val="00F91F4D"/>
    <w:rsid w:val="00FA1EC0"/>
    <w:rsid w:val="00FD3566"/>
    <w:rsid w:val="00FD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FBE274-11E6-4F70-9366-2B319A780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71FE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F71F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7706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21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1945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C017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5"/>
      <w:szCs w:val="20"/>
      <w:lang w:eastAsia="ru-RU"/>
    </w:rPr>
  </w:style>
  <w:style w:type="character" w:customStyle="1" w:styleId="a9">
    <w:name w:val="Название Знак"/>
    <w:basedOn w:val="a0"/>
    <w:link w:val="a8"/>
    <w:rsid w:val="00C01701"/>
    <w:rPr>
      <w:rFonts w:ascii="Times New Roman" w:eastAsia="Times New Roman" w:hAnsi="Times New Roman" w:cs="Times New Roman"/>
      <w:b/>
      <w:sz w:val="25"/>
      <w:szCs w:val="20"/>
      <w:lang w:eastAsia="ru-RU"/>
    </w:rPr>
  </w:style>
  <w:style w:type="paragraph" w:styleId="aa">
    <w:name w:val="Body Text Indent"/>
    <w:basedOn w:val="a"/>
    <w:link w:val="ab"/>
    <w:rsid w:val="00F6253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F6253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9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D:economicfinansdiag3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1C002-577A-40AF-B6A5-7099069D3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2135</TotalTime>
  <Pages>10</Pages>
  <Words>2984</Words>
  <Characters>17010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Щугарева Юлия Николаевна</dc:creator>
  <cp:keywords/>
  <dc:description/>
  <cp:lastModifiedBy>Плетнёва Татьяна Васильевна</cp:lastModifiedBy>
  <cp:revision>175</cp:revision>
  <cp:lastPrinted>2018-03-13T11:02:00Z</cp:lastPrinted>
  <dcterms:created xsi:type="dcterms:W3CDTF">2014-08-21T05:23:00Z</dcterms:created>
  <dcterms:modified xsi:type="dcterms:W3CDTF">2018-03-13T11:26:00Z</dcterms:modified>
</cp:coreProperties>
</file>