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05" w:rsidRDefault="00A65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о проведении отбора получателей </w:t>
      </w:r>
    </w:p>
    <w:p w:rsidR="00302005" w:rsidRDefault="00A65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из бюджета Белоярского района </w:t>
      </w:r>
      <w:r w:rsidR="00AF575A" w:rsidRPr="00AF5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автономным некоммерческим организациям, не являющимся муниципальными учреждениями, на финансовое обеспечение затрат в связи с проведением мероприятия, направленного на повышение финансовой грамотности населения на территории Б</w:t>
      </w:r>
      <w:r w:rsidR="00757E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елоярского района</w:t>
      </w:r>
      <w:r w:rsidR="00AF575A" w:rsidRPr="00AF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</w:t>
      </w:r>
    </w:p>
    <w:p w:rsidR="00302005" w:rsidRDefault="00A65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объявление) </w:t>
      </w:r>
    </w:p>
    <w:p w:rsidR="00302005" w:rsidRDefault="0030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94"/>
      </w:tblGrid>
      <w:tr w:rsidR="0030200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Default="00A65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отбора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Default="00457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декабря 2023 года по 25</w:t>
            </w:r>
            <w:r w:rsidR="00C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2023 года</w:t>
            </w:r>
            <w:r w:rsidR="00A6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200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Default="00A65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начала подачи или окончания приема предложений (заявок) участников отбора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Default="00A6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предложений для учас</w:t>
            </w:r>
            <w:r w:rsidR="00A8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в отборе осуществляется с 20 декабря 2023 года по 25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 включительно. </w:t>
            </w:r>
          </w:p>
          <w:p w:rsidR="00302005" w:rsidRDefault="00A6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 документов: </w:t>
            </w:r>
          </w:p>
          <w:p w:rsidR="00302005" w:rsidRDefault="00A6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с 9:00 до 18:00 (перерыв с 13:00 до 14:00); </w:t>
            </w:r>
          </w:p>
          <w:p w:rsidR="00302005" w:rsidRDefault="00A6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- пятница с 9:00 до 17:00 (перерыв с 13:00 до 14:00). </w:t>
            </w:r>
          </w:p>
        </w:tc>
      </w:tr>
      <w:tr w:rsidR="0030200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Pr="00037245" w:rsidRDefault="00A65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место нахождение, почтовый адрес, адрес электронной почты главного распорядителя как получателя бюджетных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Pr="00037245" w:rsidRDefault="00A8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 и налоговой политике администрации</w:t>
            </w:r>
            <w:r w:rsidR="00A65BFE"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района. </w:t>
            </w:r>
          </w:p>
          <w:p w:rsidR="00302005" w:rsidRPr="00037245" w:rsidRDefault="0030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005" w:rsidRPr="00037245" w:rsidRDefault="00A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628161, </w:t>
            </w:r>
          </w:p>
          <w:p w:rsidR="00302005" w:rsidRPr="00037245" w:rsidRDefault="00A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</w:t>
            </w:r>
          </w:p>
          <w:p w:rsidR="009807E1" w:rsidRPr="00037245" w:rsidRDefault="00A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 – Югра, Тюменская область, </w:t>
            </w:r>
          </w:p>
          <w:p w:rsidR="00302005" w:rsidRPr="00037245" w:rsidRDefault="00A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Белоярский, </w:t>
            </w:r>
          </w:p>
          <w:p w:rsidR="00302005" w:rsidRPr="00037245" w:rsidRDefault="00A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дом 9,</w:t>
            </w:r>
            <w:r w:rsidR="004D407F"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этаж</w:t>
            </w: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2005" w:rsidRPr="00037245" w:rsidRDefault="00A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8(34670) </w:t>
            </w:r>
            <w:r w:rsidR="00CB376C"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2-30-21</w:t>
            </w: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2005" w:rsidRPr="00037245" w:rsidRDefault="00A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2005" w:rsidRPr="00037245" w:rsidRDefault="00A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628161, </w:t>
            </w:r>
          </w:p>
          <w:p w:rsidR="00444D86" w:rsidRPr="00037245" w:rsidRDefault="00A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– Югра, Тюменская область, г. Белоярский, </w:t>
            </w:r>
          </w:p>
          <w:p w:rsidR="00302005" w:rsidRPr="00037245" w:rsidRDefault="00A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дом 9, </w:t>
            </w:r>
          </w:p>
          <w:p w:rsidR="00302005" w:rsidRPr="00037245" w:rsidRDefault="00A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8(34670) </w:t>
            </w:r>
            <w:r w:rsidR="009807E1"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2-30-21</w:t>
            </w: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02005" w:rsidRPr="00037245" w:rsidRDefault="00A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:rsidR="00302005" w:rsidRPr="00037245" w:rsidRDefault="0098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komfin</w:t>
            </w:r>
            <w:r w:rsidR="00A65BFE"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A65BFE" w:rsidRPr="00037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r w:rsidR="00A65BFE"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5BFE" w:rsidRPr="00037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A65BFE"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200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Pr="00037245" w:rsidRDefault="00A65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предоставления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Pr="00037245" w:rsidRDefault="00A6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субсидии: </w:t>
            </w:r>
          </w:p>
          <w:p w:rsidR="00302005" w:rsidRPr="00037245" w:rsidRDefault="00453CD2" w:rsidP="0006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мероприятия, направленного на повышение финансовой грамотности населения на территории</w:t>
            </w:r>
            <w:r w:rsidR="00037245"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в 2023 году.</w:t>
            </w:r>
          </w:p>
        </w:tc>
      </w:tr>
      <w:tr w:rsidR="0030200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Default="00A65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Доменное имя и (или) указатели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Pr="00037245" w:rsidRDefault="00A65BFE" w:rsidP="00400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объявления о проведении отбора и результатов отбора осуществляется на сайте </w:t>
            </w:r>
            <w:hyperlink r:id="rId6" w:history="1">
              <w:r w:rsidRPr="00037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</w:t>
              </w:r>
              <w:r w:rsidRPr="00037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Pr="00037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Pr="0003724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245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разделе «</w:t>
            </w:r>
            <w:r w:rsidR="00400DA5" w:rsidRPr="00037245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Бюджет</w:t>
            </w:r>
            <w:r w:rsidRPr="00037245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="00400DA5" w:rsidRPr="00037245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«Финансовый орган» - «Предоставление субсидии»</w:t>
            </w: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0200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Default="00A65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участникам отбора и перечню документов, представляемых участниками отбора для подтверждения их соответствия указанным требованиям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Pr="00037245" w:rsidRDefault="00A65BFE" w:rsidP="00C90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Субсидия предоставляется: </w:t>
            </w:r>
            <w:r w:rsidR="009C5C85" w:rsidRPr="000372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автономным некоммерческим организациям, не являющимся муниципальными учреждениями</w:t>
            </w:r>
            <w:r w:rsidRPr="00037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- </w:t>
            </w: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получатели средств из бюджета Белоярского района). </w:t>
            </w:r>
          </w:p>
          <w:p w:rsidR="00302005" w:rsidRPr="00037245" w:rsidRDefault="00A65BFE" w:rsidP="00C9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44D86" w:rsidRPr="00037245">
              <w:rPr>
                <w:rFonts w:ascii="Times New Roman" w:hAnsi="Times New Roman"/>
                <w:color w:val="000000"/>
                <w:sz w:val="24"/>
                <w:szCs w:val="24"/>
              </w:rPr>
              <w:t>Субсидия предоставляется на основании решения Комиссии по проведению отбора на предоставление субсидии автономным некоммерческим организациям, не являющимся муниципальными учреждениями, на финансовое обеспечение затрат в связи с проведением мероприятия, направленного на повышение финансовой грамотности населения на территории Белоярского района</w:t>
            </w: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не более лимитов бюджетных обязательств, утверждённых на 2023 год. </w:t>
            </w:r>
          </w:p>
          <w:p w:rsidR="00302005" w:rsidRPr="00037245" w:rsidRDefault="00A6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Критерии отбора: </w:t>
            </w:r>
          </w:p>
          <w:p w:rsidR="00444D86" w:rsidRPr="00037245" w:rsidRDefault="00444D86" w:rsidP="00444D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245">
              <w:rPr>
                <w:rFonts w:ascii="Times New Roman" w:hAnsi="Times New Roman"/>
                <w:sz w:val="24"/>
                <w:szCs w:val="24"/>
              </w:rPr>
              <w:t>Является осуществление деятельности в сфере связей с общественностью, по организации проведения конференций, выставок и дополнительного образования.</w:t>
            </w:r>
          </w:p>
          <w:p w:rsidR="00302005" w:rsidRPr="00037245" w:rsidRDefault="00A65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Требования, которым должны соответствовать получатели средств из бюджета автономного округа на 1-е число месяца, предшествующего месяцу, в котором планируется проведение отбора: </w:t>
            </w:r>
          </w:p>
          <w:p w:rsidR="00444D86" w:rsidRPr="00037245" w:rsidRDefault="00444D86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  <w:p w:rsidR="00444D86" w:rsidRPr="00037245" w:rsidRDefault="00444D86" w:rsidP="00444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участников отбора должна отсутствовать просроченная задолженность по возврату в бюджет Белоярского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Белоярского района;</w:t>
            </w:r>
          </w:p>
          <w:p w:rsidR="00444D86" w:rsidRPr="00037245" w:rsidRDefault="00444D86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444D86" w:rsidRPr="00037245" w:rsidRDefault="00444D86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общества;</w:t>
            </w:r>
          </w:p>
          <w:p w:rsidR="00444D86" w:rsidRPr="00037245" w:rsidRDefault="00444D86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отбора не должны получать средства из бюджета Белоярского района в соответствии с правовым актом, на основании иных нормативных муници</w:t>
            </w:r>
            <w:r w:rsidR="00C704AC"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 правовых актов на </w:t>
            </w:r>
            <w:r w:rsidR="00C704AC" w:rsidRPr="00037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мероприятия, направленного на повышение финансовой грамотности населения на территории Белоярского района. </w:t>
            </w:r>
          </w:p>
          <w:p w:rsidR="003173A8" w:rsidRPr="00037245" w:rsidRDefault="003173A8" w:rsidP="00317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Предложение (заявка) на предоставление субсидии. </w:t>
            </w: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03724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Предложению (з</w:t>
            </w: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аявке) прилагаются следующие документы:</w:t>
            </w:r>
          </w:p>
          <w:p w:rsidR="00C704AC" w:rsidRPr="00037245" w:rsidRDefault="00C704AC" w:rsidP="00C704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245">
              <w:rPr>
                <w:rFonts w:ascii="Times New Roman" w:hAnsi="Times New Roman"/>
                <w:color w:val="000000"/>
                <w:sz w:val="24"/>
                <w:szCs w:val="24"/>
              </w:rPr>
              <w:t>1) план проведения мероприятия, направленного на повышение финансовой грамотности населения на территории Белоярского района, который включает:</w:t>
            </w:r>
          </w:p>
          <w:p w:rsidR="00C704AC" w:rsidRPr="00037245" w:rsidRDefault="00C704AC" w:rsidP="00C704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245">
              <w:rPr>
                <w:rFonts w:ascii="Times New Roman" w:hAnsi="Times New Roman"/>
                <w:color w:val="000000"/>
                <w:sz w:val="24"/>
                <w:szCs w:val="24"/>
              </w:rPr>
              <w:t>- тематику проведения мероприятия;</w:t>
            </w:r>
          </w:p>
          <w:p w:rsidR="00C704AC" w:rsidRPr="00037245" w:rsidRDefault="00C704AC" w:rsidP="00C704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245">
              <w:rPr>
                <w:rFonts w:ascii="Times New Roman" w:hAnsi="Times New Roman"/>
                <w:color w:val="000000"/>
                <w:sz w:val="24"/>
                <w:szCs w:val="24"/>
              </w:rPr>
              <w:t>- план-график проведения мероприятия;</w:t>
            </w:r>
          </w:p>
          <w:p w:rsidR="00C704AC" w:rsidRPr="00037245" w:rsidRDefault="00C704AC" w:rsidP="00C704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245">
              <w:rPr>
                <w:rFonts w:ascii="Times New Roman" w:hAnsi="Times New Roman"/>
                <w:color w:val="000000"/>
                <w:sz w:val="24"/>
                <w:szCs w:val="24"/>
              </w:rPr>
              <w:t>- состав участников мероприятия;</w:t>
            </w:r>
          </w:p>
          <w:p w:rsidR="00C704AC" w:rsidRPr="00037245" w:rsidRDefault="00C704AC" w:rsidP="00C704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245">
              <w:rPr>
                <w:rFonts w:ascii="Times New Roman" w:hAnsi="Times New Roman"/>
                <w:color w:val="000000"/>
                <w:sz w:val="24"/>
                <w:szCs w:val="24"/>
              </w:rPr>
              <w:t>- смету расходов на проведение мероприятия;</w:t>
            </w:r>
          </w:p>
          <w:p w:rsidR="00C704AC" w:rsidRPr="00037245" w:rsidRDefault="00C704AC" w:rsidP="00C704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245">
              <w:rPr>
                <w:rFonts w:ascii="Times New Roman" w:hAnsi="Times New Roman"/>
                <w:color w:val="000000"/>
                <w:sz w:val="24"/>
                <w:szCs w:val="24"/>
              </w:rPr>
              <w:t>- ожидаемые результаты проведения мероприятия.</w:t>
            </w:r>
          </w:p>
          <w:p w:rsidR="00C704AC" w:rsidRPr="00037245" w:rsidRDefault="00C704AC" w:rsidP="00C70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hAnsi="Times New Roman"/>
                <w:color w:val="000000"/>
                <w:sz w:val="24"/>
                <w:szCs w:val="24"/>
              </w:rPr>
              <w:t>2) копия устава автономной некоммерческой организации;</w:t>
            </w:r>
          </w:p>
          <w:p w:rsidR="00C704AC" w:rsidRPr="00037245" w:rsidRDefault="00C704AC" w:rsidP="00C704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245">
              <w:rPr>
                <w:rFonts w:ascii="Times New Roman" w:hAnsi="Times New Roman"/>
                <w:color w:val="000000"/>
                <w:sz w:val="24"/>
                <w:szCs w:val="24"/>
              </w:rPr>
              <w:t>3) копия свидетельства о государственной регистрации автономной некоммерческой организации;</w:t>
            </w:r>
          </w:p>
          <w:p w:rsidR="00C704AC" w:rsidRPr="00037245" w:rsidRDefault="00C704AC" w:rsidP="00C704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245">
              <w:rPr>
                <w:rFonts w:ascii="Times New Roman" w:hAnsi="Times New Roman"/>
                <w:color w:val="000000"/>
                <w:sz w:val="24"/>
                <w:szCs w:val="24"/>
              </w:rPr>
              <w:t>4) копия свидетельства о постановке на учет российской организации в налоговом органе по месту ее нахождения;</w:t>
            </w:r>
          </w:p>
          <w:p w:rsidR="00C704AC" w:rsidRPr="00037245" w:rsidRDefault="00C704AC" w:rsidP="00C704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245">
              <w:rPr>
                <w:rFonts w:ascii="Times New Roman" w:hAnsi="Times New Roman"/>
                <w:color w:val="000000"/>
                <w:sz w:val="24"/>
                <w:szCs w:val="24"/>
              </w:rPr>
              <w:t>5) копия документа, подтверждающего полномочия руководителя или уполномоченного лица автономной некоммерческой организации;</w:t>
            </w:r>
          </w:p>
          <w:p w:rsidR="00C704AC" w:rsidRPr="00037245" w:rsidRDefault="00C704AC" w:rsidP="00C704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245">
              <w:rPr>
                <w:rFonts w:ascii="Times New Roman" w:hAnsi="Times New Roman"/>
                <w:color w:val="000000"/>
                <w:sz w:val="24"/>
                <w:szCs w:val="24"/>
              </w:rPr>
              <w:t>6)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(дата выдачи должна быть не ранее чем за 30 (тридцать) дней до дня подачи заявки на участие в отборе);</w:t>
            </w:r>
          </w:p>
          <w:p w:rsidR="00C704AC" w:rsidRPr="00037245" w:rsidRDefault="00C704AC" w:rsidP="00C704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245">
              <w:rPr>
                <w:rFonts w:ascii="Times New Roman" w:hAnsi="Times New Roman"/>
                <w:color w:val="000000"/>
                <w:sz w:val="24"/>
                <w:szCs w:val="24"/>
              </w:rPr>
              <w:t>7) согласие на публикацию (размещение) в информационно-телекоммуникационной сети «Интернет» сведений об участнике отбора, о подаваемой участником отбора предложении (заявке), иной информации об участнике отбора, связанной с соответствующим отбором.</w:t>
            </w:r>
          </w:p>
          <w:p w:rsidR="00302005" w:rsidRPr="00037245" w:rsidRDefault="00302005" w:rsidP="003173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00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Default="00A65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3A8" w:rsidRPr="00037245" w:rsidRDefault="003173A8" w:rsidP="003173A8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Предложение </w:t>
            </w:r>
            <w:hyperlink w:anchor="P227">
              <w:r w:rsidRPr="0003724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(заявка</w:t>
              </w:r>
            </w:hyperlink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представляется участником отбора по форме согласно приложению 1 к Порядку (далее - заявка) на бумажном носителе в одном экземпляре и регистрируется Комитетом по финансам в день ее поступления посредством электронного документооборота в системе «Дело-Web».</w:t>
            </w:r>
          </w:p>
          <w:p w:rsidR="003173A8" w:rsidRPr="00037245" w:rsidRDefault="003173A8" w:rsidP="003173A8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включает в том числе согласие на публикацию (размещение) в информационно-телекоммуникационной сети «Интернет» информации об участнике отбора, о подаваемом им предложении, иной информации о нем, связанной с участием в Отборе.</w:t>
            </w:r>
          </w:p>
          <w:p w:rsidR="003173A8" w:rsidRPr="00037245" w:rsidRDefault="003173A8" w:rsidP="003173A8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Документы, указанные в подпунктах 2 – 5 настоящего пункта, представляются участниками отбора в виде копий, заверенных Руководителем (уполномоченным лицом).</w:t>
            </w:r>
          </w:p>
          <w:p w:rsidR="003173A8" w:rsidRPr="00037245" w:rsidRDefault="003173A8" w:rsidP="003173A8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hAnsi="Times New Roman"/>
                <w:sz w:val="24"/>
                <w:szCs w:val="24"/>
              </w:rPr>
              <w:t>Заявители несут ответственность за достоверность информации, указанной в документах, в соответствии с действующим законодательством Российской Федерации.</w:t>
            </w:r>
          </w:p>
          <w:p w:rsidR="003173A8" w:rsidRPr="00037245" w:rsidRDefault="003173A8" w:rsidP="003173A8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отбора вправе внести изменения в Заявку в течение срока проведения Отбора. Обращение о внесении изменений в Заявку регистрируется Комитетом по финансам посредством электронного документооборота в системе «Дело-Web» в день его поступления.</w:t>
            </w:r>
          </w:p>
          <w:p w:rsidR="003173A8" w:rsidRPr="00037245" w:rsidRDefault="003173A8" w:rsidP="003173A8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P91"/>
            <w:bookmarkEnd w:id="0"/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Письменное обращение о внесении изменений в Заявку направляется участником отбора в адрес Комитета по финансам с указанием регистрационного номера и даты регистрации Заявки, обоснования необходимости внесения в нее изменений и должно быть подписано Руководителем или Уполномоченным лицом участника отбора, скреплено печатью (при наличии).</w:t>
            </w:r>
          </w:p>
          <w:p w:rsidR="003173A8" w:rsidRPr="00037245" w:rsidRDefault="003173A8" w:rsidP="003173A8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Если обращение о внесении изменений в Заявку направлено позже срока проведения Отбора либо оформлено не в соответствии с требованием </w:t>
            </w:r>
            <w:hyperlink w:anchor="P91">
              <w:r w:rsidRPr="0003724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предыдущего абзаца</w:t>
              </w:r>
            </w:hyperlink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данного пункта настоящего Порядка, заявка не подлежит изменению, о чем Комитет по финансам письменно уведомляет участника отбора в течение 3 (трех) рабочих дней с даты получения такого обращения от него. В случае соответствия данного обращения требованиям </w:t>
            </w:r>
            <w:hyperlink w:anchor="P91">
              <w:r w:rsidRPr="0003724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настоящего абзаца</w:t>
              </w:r>
            </w:hyperlink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Комитет по финансам возвращает участнику отбора первоначальную Заявку для внесения изменений (с отметкой о возврате посредством электронного документооборота в системе «Дело-Web») в течение 3 (трех) рабочих дней, но не позднее окончания срока проведения Отбора.</w:t>
            </w:r>
          </w:p>
          <w:p w:rsidR="00302005" w:rsidRPr="00037245" w:rsidRDefault="003173A8" w:rsidP="003173A8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внесенными изменениями участник отбора направляет Комитету по финансам </w:t>
            </w:r>
            <w:hyperlink w:anchor="P227">
              <w:r w:rsidRPr="0003724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Заявку</w:t>
              </w:r>
            </w:hyperlink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форме согласно приложению 1 к настоящему Порядку с приложением перечня документов, указанных в </w:t>
            </w:r>
            <w:hyperlink w:anchor="P76">
              <w:r w:rsidRPr="0003724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пункте 2.5</w:t>
              </w:r>
            </w:hyperlink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настоящего Порядка, которая регистрируется Комитетом по финансам посредством электронного документооборота в системе «Дело-Web» в день ее поступления.</w:t>
            </w:r>
          </w:p>
        </w:tc>
      </w:tr>
      <w:tr w:rsidR="0030200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Default="00A65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AC" w:rsidRPr="00037245" w:rsidRDefault="00C704AC" w:rsidP="00C704AC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отбора вправе отозвать направленную Заявку в течение срока проведения Отбора. Обращение об отзыве Заявки регистрируется Комитетом по финансам посредством электронного документооборота в системе «Дело-Web» в день его поступления.</w:t>
            </w:r>
          </w:p>
          <w:p w:rsidR="00C704AC" w:rsidRPr="00037245" w:rsidRDefault="00C704AC" w:rsidP="00C704AC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P95"/>
            <w:bookmarkEnd w:id="1"/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Письменное обращение об отзыве Заявки направляется участником отбора в адрес Комитета по финансам с указанием регистрационного номера и даты регистрации Заявки, причины ее отзыва. Данное обращение подписывается Руководителем или Уполномоченным лицом участника отбора, скрепляется печатью (при наличии).</w:t>
            </w:r>
          </w:p>
          <w:p w:rsidR="00302005" w:rsidRPr="00037245" w:rsidRDefault="00C704AC" w:rsidP="00746B6F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Если обращение об отзыве Заявки направлено позже срока проведения Отбора либо оформлено не в соответствии с требованием </w:t>
            </w:r>
            <w:hyperlink w:anchor="P95">
              <w:r w:rsidRPr="0003724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предыдущего абзаца</w:t>
              </w:r>
            </w:hyperlink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данного пункта настоящего Порядка, заявка считается неотозванной, о чем Комитет по финансам письменно уведомляет участника отбора, направившего Заявку, в течение 3 (трех) рабочих дней с даты получения такого обращения от него. В случае соответствия данного обращения требованиям </w:t>
            </w:r>
            <w:hyperlink w:anchor="P95">
              <w:r w:rsidRPr="0003724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настоящего абзаца</w:t>
              </w:r>
            </w:hyperlink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Комитет по финансам возвращает участнику отбора Заявку в течение 3 (трех) рабочих дней (с отметкой о возврате посредством электронного документооборота в системе «Дело-Web»), а участник отбора ис</w:t>
            </w:r>
            <w:r w:rsidR="00746B6F"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ключается из участников отбора.</w:t>
            </w:r>
          </w:p>
        </w:tc>
      </w:tr>
      <w:tr w:rsidR="0030200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Default="00A65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рассмотрения и оценки предложений (заявок) участников отбора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015" w:rsidRPr="00037245" w:rsidRDefault="00D76015" w:rsidP="00D76015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Предложения (</w:t>
            </w:r>
            <w:r w:rsidRPr="00037245">
              <w:rPr>
                <w:rFonts w:ascii="Times New Roman" w:hAnsi="Times New Roman"/>
                <w:color w:val="000000"/>
                <w:sz w:val="24"/>
                <w:szCs w:val="24"/>
              </w:rPr>
              <w:t>заявки) с пакетами документов передаются на рассмотрение Комиссии</w:t>
            </w:r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которая в течение одного рабочего дня рассматривает поступившие заявки и документы,</w:t>
            </w:r>
            <w:r w:rsidRPr="000372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осуществляет их оценку</w:t>
            </w:r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принимает решение о подведении итогов Отбора (далее - Решение).</w:t>
            </w:r>
          </w:p>
          <w:p w:rsidR="00D76015" w:rsidRPr="00037245" w:rsidRDefault="00D76015" w:rsidP="00D76015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осуществляет оценку предложений (</w:t>
            </w:r>
            <w:r w:rsidRPr="00037245">
              <w:rPr>
                <w:rFonts w:ascii="Times New Roman" w:hAnsi="Times New Roman"/>
                <w:color w:val="000000"/>
                <w:sz w:val="24"/>
                <w:szCs w:val="24"/>
              </w:rPr>
              <w:t>заявок) с пакетами документов</w:t>
            </w:r>
            <w:r w:rsidRPr="000372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следующим критериям:</w:t>
            </w:r>
          </w:p>
          <w:p w:rsidR="00D76015" w:rsidRPr="00037245" w:rsidRDefault="00D76015" w:rsidP="00D76015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37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проведения мероприятия соответствует требованиям, установленным подпунктом 1 пункта 2.5 раздела 2 настоящего Порядка и может быть реализован; </w:t>
            </w:r>
          </w:p>
          <w:p w:rsidR="00D76015" w:rsidRPr="00037245" w:rsidRDefault="00D76015" w:rsidP="00D7601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опыта и компетенции команды участника отбора;</w:t>
            </w:r>
          </w:p>
          <w:p w:rsidR="00D76015" w:rsidRPr="00037245" w:rsidRDefault="00D76015" w:rsidP="00D7601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информационная открытость участника отбора.  </w:t>
            </w:r>
          </w:p>
          <w:p w:rsidR="00D76015" w:rsidRPr="00037245" w:rsidRDefault="00D76015" w:rsidP="00D7601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отбора имеют равное весовое значение и оцениваются по 5-балльной системе от 0 до 5 баллов (целым числом).</w:t>
            </w:r>
          </w:p>
          <w:p w:rsidR="00D76015" w:rsidRPr="00037245" w:rsidRDefault="00D76015" w:rsidP="00D7601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оценка рассчитывается как сумма баллов, присвоенных проекту по каждому критерию.</w:t>
            </w:r>
          </w:p>
          <w:p w:rsidR="00D76015" w:rsidRPr="00037245" w:rsidRDefault="00D76015" w:rsidP="00D7601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оценки по каждому предложению (заявке) выводится итоговый балл, который рассчитывается как сумма баллов.</w:t>
            </w:r>
          </w:p>
          <w:p w:rsidR="00D76015" w:rsidRPr="00037245" w:rsidRDefault="00D76015" w:rsidP="00D7601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Победителями отбора признаются участники, набравшие наибольшее суммарное количество баллов по всем критериям, по своему направлению деятельности.</w:t>
            </w:r>
          </w:p>
          <w:p w:rsidR="00D76015" w:rsidRPr="00037245" w:rsidRDefault="00D76015" w:rsidP="00D76015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принимается в форме протокола, подписанного всеми присутствующими членами Комиссии, и содержащего следующую информацию:</w:t>
            </w:r>
          </w:p>
          <w:p w:rsidR="00D76015" w:rsidRPr="00037245" w:rsidRDefault="00D76015" w:rsidP="00D76015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дата, время и место проведения рассмотрения предложений (заявок);</w:t>
            </w:r>
          </w:p>
          <w:p w:rsidR="00D76015" w:rsidRPr="00037245" w:rsidRDefault="00D76015" w:rsidP="00D76015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информация об участниках отбора, предложения (заявки) которых были рассмотрены;</w:t>
            </w:r>
          </w:p>
          <w:p w:rsidR="00D76015" w:rsidRPr="00037245" w:rsidRDefault="00D76015" w:rsidP="00D76015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    </w:r>
          </w:p>
          <w:p w:rsidR="00D76015" w:rsidRPr="00037245" w:rsidRDefault="00D76015" w:rsidP="00D76015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наименование получателя (получателей) Субсидии, с которым заключается соглашение, и размер предоставляемой ему Субсидии.</w:t>
            </w:r>
          </w:p>
          <w:p w:rsidR="00302005" w:rsidRPr="00037245" w:rsidRDefault="00D76015" w:rsidP="00D76015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Участникам отбора, заявки которых были отклонены, Комитетом по финансам в срок не более 3 (трех) рабочих дней со дня принятия Решения направляет уведомление об </w:t>
            </w:r>
            <w:r w:rsidRPr="0003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отклонении заявки с указанием причин отклонения.</w:t>
            </w:r>
          </w:p>
        </w:tc>
      </w:tr>
      <w:tr w:rsidR="0030200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Default="00A65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Pr="00037245" w:rsidRDefault="001232EC" w:rsidP="001232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участникам отбора по вопросам положений проведения Отбора осуществляется Комитетом по финансам в течение всего срока проведения отбора.</w:t>
            </w:r>
          </w:p>
        </w:tc>
      </w:tr>
      <w:tr w:rsidR="0030200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Default="00A65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(победители) отбора должен подписать соглашение (договор) о предоставлении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Pr="00037245" w:rsidRDefault="00A7768F" w:rsidP="00A7768F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 субсидии в течение двух рабочих дней с даты получения проекта Соглашения подписывает и представляет его в Комитет по финансам лично. Получатель субсидии, не представивший в администрацию Белоярского района подписанный проект Соглашения в указанный срок, считается отказавшимся от получения субсидии.</w:t>
            </w:r>
          </w:p>
        </w:tc>
      </w:tr>
      <w:tr w:rsidR="0030200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Default="00A65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признания победителя (победителей) отбора уклонившимся от заключения соглашения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68F" w:rsidRPr="00037245" w:rsidRDefault="00A7768F" w:rsidP="00A7768F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 субсидии, не представивший в администрацию Белоярского района подписанный проект Соглашения в указанный срок, считается отказавшимся от получения субсидии.</w:t>
            </w:r>
          </w:p>
          <w:p w:rsidR="00302005" w:rsidRPr="00037245" w:rsidRDefault="00A7768F" w:rsidP="00A7768F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финансам должен признать получателя Субсидии уклонившимся от заключения Соглашения не позднее 1 (одного) рабочего дня, следующего за днем, на который выпадает крайний срок подписания Соглашения.</w:t>
            </w:r>
          </w:p>
        </w:tc>
      </w:tr>
      <w:tr w:rsidR="0030200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005" w:rsidRDefault="00A65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размещения результатов отбора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«Интернет»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62B" w:rsidRPr="00037245" w:rsidRDefault="00B9662B" w:rsidP="00B966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 результатами отбора предложений (заявок) размещается Комитетом по финансам на Официальном сайте не позднее 3 (третьего) рабочего дня, следующего за днем подведения итогов Отбора.</w:t>
            </w:r>
          </w:p>
          <w:p w:rsidR="00302005" w:rsidRPr="00037245" w:rsidRDefault="00B96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 декабря</w:t>
            </w:r>
            <w:r w:rsidR="00A65BFE"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 </w:t>
            </w: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</w:t>
            </w:r>
            <w:r w:rsidR="00A65BFE"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 информацию</w:t>
            </w: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A65BFE"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результатах отбора предложений (заявок)</w:t>
            </w:r>
            <w:r w:rsidR="00A65BFE"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включающую следующие сведения: </w:t>
            </w:r>
          </w:p>
          <w:p w:rsidR="00B9662B" w:rsidRPr="00037245" w:rsidRDefault="00B9662B" w:rsidP="00B9662B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дата, время и место проведения рассмотрения предложений (заявок);</w:t>
            </w:r>
          </w:p>
          <w:p w:rsidR="00B9662B" w:rsidRPr="00037245" w:rsidRDefault="00B9662B" w:rsidP="00B9662B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информация об участниках отбора, предложения (заявки) которых были рассмотрены;</w:t>
            </w:r>
          </w:p>
          <w:p w:rsidR="00B9662B" w:rsidRPr="00037245" w:rsidRDefault="00B9662B" w:rsidP="00B9662B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    </w:r>
          </w:p>
          <w:p w:rsidR="00B9662B" w:rsidRPr="00037245" w:rsidRDefault="00B9662B" w:rsidP="00B9662B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наименование получателя (получателей) Субсидии, с которым заключается соглашение, и размер предоставляемой ему Субсидии.</w:t>
            </w:r>
          </w:p>
          <w:p w:rsidR="00302005" w:rsidRPr="00037245" w:rsidRDefault="00A65BFE" w:rsidP="00A77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результатов отбора </w:t>
            </w:r>
            <w:r w:rsidR="00A7768F"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на сайте </w:t>
            </w:r>
            <w:hyperlink r:id="rId7" w:history="1">
              <w:r w:rsidR="00A7768F" w:rsidRPr="00037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</w:t>
              </w:r>
              <w:r w:rsidR="00A7768F" w:rsidRPr="00037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A7768F" w:rsidRPr="000372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A7768F" w:rsidRPr="0003724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768F" w:rsidRPr="00037245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разделе «Бюджет» - «Финансовый орган» - «Предоставление субсидии»</w:t>
            </w:r>
            <w:r w:rsidR="00A7768F" w:rsidRPr="0003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02005" w:rsidRDefault="00A6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02005" w:rsidRDefault="00302005"/>
    <w:sectPr w:rsidR="0030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2F" w:rsidRDefault="00BE3E2F">
      <w:pPr>
        <w:spacing w:line="240" w:lineRule="auto"/>
      </w:pPr>
      <w:r>
        <w:separator/>
      </w:r>
    </w:p>
  </w:endnote>
  <w:endnote w:type="continuationSeparator" w:id="0">
    <w:p w:rsidR="00BE3E2F" w:rsidRDefault="00BE3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2F" w:rsidRDefault="00BE3E2F">
      <w:pPr>
        <w:spacing w:after="0"/>
      </w:pPr>
      <w:r>
        <w:separator/>
      </w:r>
    </w:p>
  </w:footnote>
  <w:footnote w:type="continuationSeparator" w:id="0">
    <w:p w:rsidR="00BE3E2F" w:rsidRDefault="00BE3E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AE"/>
    <w:rsid w:val="00037245"/>
    <w:rsid w:val="00060D2D"/>
    <w:rsid w:val="001232EC"/>
    <w:rsid w:val="001A40CF"/>
    <w:rsid w:val="002E1B34"/>
    <w:rsid w:val="002F4FDC"/>
    <w:rsid w:val="00302005"/>
    <w:rsid w:val="003173A8"/>
    <w:rsid w:val="00375E76"/>
    <w:rsid w:val="003A37AF"/>
    <w:rsid w:val="00400DA5"/>
    <w:rsid w:val="00444D86"/>
    <w:rsid w:val="004468D4"/>
    <w:rsid w:val="00453CD2"/>
    <w:rsid w:val="00457859"/>
    <w:rsid w:val="004D407F"/>
    <w:rsid w:val="00563CE3"/>
    <w:rsid w:val="005C14D8"/>
    <w:rsid w:val="00705F07"/>
    <w:rsid w:val="0074247B"/>
    <w:rsid w:val="00746B6F"/>
    <w:rsid w:val="00757EAD"/>
    <w:rsid w:val="007D6EAE"/>
    <w:rsid w:val="0082183E"/>
    <w:rsid w:val="00831A76"/>
    <w:rsid w:val="00905FE5"/>
    <w:rsid w:val="00916999"/>
    <w:rsid w:val="009807E1"/>
    <w:rsid w:val="009C5C85"/>
    <w:rsid w:val="009E6D4E"/>
    <w:rsid w:val="00A65BFE"/>
    <w:rsid w:val="00A7768F"/>
    <w:rsid w:val="00A82833"/>
    <w:rsid w:val="00A876CA"/>
    <w:rsid w:val="00AB2711"/>
    <w:rsid w:val="00AE3B10"/>
    <w:rsid w:val="00AF575A"/>
    <w:rsid w:val="00B13862"/>
    <w:rsid w:val="00B95527"/>
    <w:rsid w:val="00B9662B"/>
    <w:rsid w:val="00BE3E2F"/>
    <w:rsid w:val="00C47957"/>
    <w:rsid w:val="00C704AC"/>
    <w:rsid w:val="00C90F16"/>
    <w:rsid w:val="00CB376C"/>
    <w:rsid w:val="00CD2179"/>
    <w:rsid w:val="00D01274"/>
    <w:rsid w:val="00D50258"/>
    <w:rsid w:val="00D52EF0"/>
    <w:rsid w:val="00D76015"/>
    <w:rsid w:val="00E13225"/>
    <w:rsid w:val="00E75DB2"/>
    <w:rsid w:val="00EC03DE"/>
    <w:rsid w:val="00EE2A82"/>
    <w:rsid w:val="00F051F7"/>
    <w:rsid w:val="00F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ED152-D8AF-4905-A39D-AD61607F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b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be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Стародубова Ольга Сергеевна</cp:lastModifiedBy>
  <cp:revision>3</cp:revision>
  <dcterms:created xsi:type="dcterms:W3CDTF">2023-12-20T15:03:00Z</dcterms:created>
  <dcterms:modified xsi:type="dcterms:W3CDTF">2023-12-20T15:04:00Z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2A778FAD92BF425D92CC6BBDAA534FA5_13</vt:lpwstr>
  </property>
</Properties>
</file>