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00" w:rsidRPr="00E33F57" w:rsidRDefault="001F2B00" w:rsidP="00E33F57">
      <w:pPr>
        <w:ind w:firstLine="709"/>
        <w:jc w:val="both"/>
        <w:rPr>
          <w:b w:val="0"/>
        </w:rPr>
      </w:pPr>
      <w:r w:rsidRPr="00E33F57">
        <w:rPr>
          <w:b w:val="0"/>
        </w:rPr>
        <w:t>Уважаемые жители нашего района, к нам очень часто поступают вопросы от жителей аварийных домов о порядке определения стоимости жилья и его оценке при совершении сделок по мене или выкупу.</w:t>
      </w:r>
      <w:r w:rsidR="009D6A6D" w:rsidRPr="00E33F57">
        <w:rPr>
          <w:b w:val="0"/>
        </w:rPr>
        <w:t xml:space="preserve"> В статье мы расскажем основные принципы законодательства и порядок при оценке жилых помещений в аварийных домах.</w:t>
      </w:r>
    </w:p>
    <w:p w:rsidR="001F2B00" w:rsidRPr="00E33F57" w:rsidRDefault="001F2B00" w:rsidP="00E33F57">
      <w:pPr>
        <w:ind w:firstLine="709"/>
        <w:jc w:val="both"/>
        <w:rPr>
          <w:b w:val="0"/>
        </w:rPr>
      </w:pPr>
    </w:p>
    <w:p w:rsidR="001F2B00" w:rsidRPr="00E33F57" w:rsidRDefault="001F2B00" w:rsidP="00E33F57">
      <w:pPr>
        <w:ind w:firstLine="709"/>
        <w:jc w:val="both"/>
        <w:rPr>
          <w:b w:val="0"/>
        </w:rPr>
      </w:pPr>
      <w:r w:rsidRPr="00E33F57">
        <w:rPr>
          <w:b w:val="0"/>
        </w:rPr>
        <w:t xml:space="preserve">В соответствии с  пунктом 10 статьи 32 Жилищного кодекса РФ (далее ЖК РФ)  признание в установленном Правительством Российской Федерации </w:t>
      </w:r>
      <w:hyperlink r:id="rId4" w:history="1">
        <w:r w:rsidRPr="00E33F57">
          <w:rPr>
            <w:rStyle w:val="a3"/>
            <w:b w:val="0"/>
          </w:rPr>
          <w:t>порядке</w:t>
        </w:r>
      </w:hyperlink>
      <w:r w:rsidRPr="00E33F57">
        <w:rPr>
          <w:b w:val="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w:t>
      </w:r>
    </w:p>
    <w:p w:rsidR="001F2B00" w:rsidRPr="00E33F57" w:rsidRDefault="001F2B00" w:rsidP="00E33F57">
      <w:pPr>
        <w:ind w:firstLine="709"/>
        <w:jc w:val="both"/>
        <w:rPr>
          <w:b w:val="0"/>
        </w:rPr>
      </w:pPr>
      <w:hyperlink r:id="rId5" w:history="1">
        <w:r w:rsidRPr="00E33F57">
          <w:rPr>
            <w:rStyle w:val="a3"/>
            <w:b w:val="0"/>
          </w:rPr>
          <w:t>Возмещение</w:t>
        </w:r>
      </w:hyperlink>
      <w:r w:rsidRPr="00E33F57">
        <w:rPr>
          <w:b w:val="0"/>
        </w:rPr>
        <w:t xml:space="preserve"> за жилое помещение, сроки и другие условия изъятия, в соответствии с п.6 ст. 32 ЖК РФ определяются соглашением с собственником жилого помещения. В соответствии с п.7 ст.32 ЖК РФ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Важно!!! Р</w:t>
      </w:r>
      <w:r w:rsidRPr="00E33F57">
        <w:rPr>
          <w:rFonts w:eastAsiaTheme="minorHAnsi"/>
          <w:b w:val="0"/>
        </w:rPr>
        <w:t>ыночная стоимость жилья - текущая стоимость, сложившаяся на основе спроса и предложений жилья в каждый конкретный момент времени на рынке недвижимости</w:t>
      </w:r>
      <w:r w:rsidR="009D6A6D" w:rsidRPr="00E33F57">
        <w:rPr>
          <w:rFonts w:eastAsiaTheme="minorHAnsi"/>
          <w:b w:val="0"/>
        </w:rPr>
        <w:t>,</w:t>
      </w:r>
      <w:r w:rsidRPr="00E33F57">
        <w:rPr>
          <w:rFonts w:eastAsiaTheme="minorHAnsi"/>
          <w:b w:val="0"/>
        </w:rPr>
        <w:t xml:space="preserve"> </w:t>
      </w:r>
      <w:r w:rsidR="009D6A6D" w:rsidRPr="00E33F57">
        <w:rPr>
          <w:rFonts w:eastAsiaTheme="minorHAnsi"/>
          <w:b w:val="0"/>
        </w:rPr>
        <w:t>т</w:t>
      </w:r>
      <w:r w:rsidRPr="00E33F57">
        <w:rPr>
          <w:rFonts w:eastAsiaTheme="minorHAnsi"/>
          <w:b w:val="0"/>
        </w:rPr>
        <w:t xml:space="preserve">.е. такая которую готовы заплатить в свободных рыночных условиях. Рыночная стоимость общего имущества включается в общую рыночную стоимость жилого помещения и отдельно не оплачивается. </w:t>
      </w:r>
    </w:p>
    <w:p w:rsidR="001F2B00" w:rsidRPr="00E33F57" w:rsidRDefault="001F2B00" w:rsidP="00E33F57">
      <w:pPr>
        <w:ind w:firstLine="709"/>
        <w:jc w:val="both"/>
        <w:rPr>
          <w:b w:val="0"/>
        </w:rPr>
      </w:pPr>
      <w:r w:rsidRPr="00E33F57">
        <w:rPr>
          <w:b w:val="0"/>
        </w:rPr>
        <w:t xml:space="preserve">Определение размера возмещения за жилое помещение осуществляется в соответствии с положениями Федерального закона от 29.07.1998 № 135-ФЗ «Об оценочной деятельности в Российской Федерации» (далее Закон –  №135-ФЗ). </w:t>
      </w:r>
    </w:p>
    <w:p w:rsidR="001F2B00" w:rsidRPr="00E33F57" w:rsidRDefault="001F2B00" w:rsidP="00E33F57">
      <w:pPr>
        <w:ind w:firstLine="709"/>
        <w:jc w:val="both"/>
        <w:rPr>
          <w:b w:val="0"/>
        </w:rPr>
      </w:pPr>
      <w:r w:rsidRPr="00E33F57">
        <w:rPr>
          <w:b w:val="0"/>
        </w:rPr>
        <w:t>В соответствии с положениями Закона №135-ФЗ проведение оценки объекта является обязательным. 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Итоговая величина объекта оценки, определенная в отчете, является рекомендуемой для целей совершения сделки в течение шести месяцев с даты составления отчета. Оценка проводится независимым оценщиком, привлекаемым на основании договора. Таким образом размер возмещения за изымаемое жилое помещение, при принятии решения об его изъятии для муниципальных нужд, определяется по результатам оценки на дату составления отчета.</w:t>
      </w:r>
    </w:p>
    <w:p w:rsidR="001F2B00" w:rsidRPr="00E33F57" w:rsidRDefault="001F2B00" w:rsidP="00E33F57">
      <w:pPr>
        <w:ind w:firstLine="709"/>
        <w:jc w:val="both"/>
        <w:rPr>
          <w:b w:val="0"/>
        </w:rPr>
      </w:pPr>
      <w:r w:rsidRPr="00E33F57">
        <w:rPr>
          <w:b w:val="0"/>
        </w:rPr>
        <w:t>По соглашению с собственником жилого помещения в соответствии с пунктом 8 статьи 32 ЖК РФ, взамен изымаемого жилого помещения ему может быть предоставлено другое жилое помещение с зачетом его стоимости при определении размера возмещения за изымаемое жилое помещение. Стоимость обмениваемых жилых помещений также определяется по результатам оценки.</w:t>
      </w:r>
      <w:bookmarkStart w:id="0" w:name="_GoBack"/>
      <w:bookmarkEnd w:id="0"/>
    </w:p>
    <w:p w:rsidR="00B50107" w:rsidRDefault="00A62B62"/>
    <w:sectPr w:rsidR="00B50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00"/>
    <w:rsid w:val="001F2B00"/>
    <w:rsid w:val="00694D0D"/>
    <w:rsid w:val="009D6A6D"/>
    <w:rsid w:val="00A62B62"/>
    <w:rsid w:val="00DF30AD"/>
    <w:rsid w:val="00E3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8C2A"/>
  <w15:chartTrackingRefBased/>
  <w15:docId w15:val="{8FBC3BE8-1BEC-4F98-9FAB-C37408F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B00"/>
    <w:pPr>
      <w:spacing w:after="0" w:line="240" w:lineRule="auto"/>
    </w:pPr>
    <w:rPr>
      <w:rFonts w:ascii="Times New Roman" w:eastAsia="Times New Roman" w:hAnsi="Times New Roman" w:cs="Times New Roman"/>
      <w:b/>
      <w:sz w:val="24"/>
      <w:szCs w:val="20"/>
      <w:lang w:eastAsia="ru-RU"/>
    </w:rPr>
  </w:style>
  <w:style w:type="paragraph" w:styleId="1">
    <w:name w:val="heading 1"/>
    <w:basedOn w:val="a"/>
    <w:link w:val="10"/>
    <w:uiPriority w:val="9"/>
    <w:qFormat/>
    <w:rsid w:val="001F2B00"/>
    <w:pPr>
      <w:spacing w:before="100" w:beforeAutospacing="1" w:after="100" w:afterAutospacing="1"/>
      <w:outlineLvl w:val="0"/>
    </w:pPr>
    <w:rPr>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B0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2B0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E33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1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77A47185F1295490BD0F1B7615408BFFAF9BDF38C6C6F01964D9E8C0FDA7B1ACB777CD872E6B5A7799A4E084F3388D44393DF3D3927649EPCD7L" TargetMode="External"/><Relationship Id="rId4" Type="http://schemas.openxmlformats.org/officeDocument/2006/relationships/hyperlink" Target="consultantplus://offline/ref=D08C354FD6D24068E19F8B3EBA2BC7FC6B78CC761FFEB96163A5A7EFC24EC9E0698563E9B2C54E065F6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 Алексей Анатольевич</dc:creator>
  <cp:keywords/>
  <dc:description/>
  <cp:lastModifiedBy>Орлов Алексей Анатольевич</cp:lastModifiedBy>
  <cp:revision>2</cp:revision>
  <dcterms:created xsi:type="dcterms:W3CDTF">2019-07-06T11:48:00Z</dcterms:created>
  <dcterms:modified xsi:type="dcterms:W3CDTF">2019-07-06T13:22:00Z</dcterms:modified>
</cp:coreProperties>
</file>