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Газетная бумага" type="tile"/>
    </v:background>
  </w:background>
  <w:body>
    <w:p w:rsidR="001F2429" w:rsidRPr="007C2182" w:rsidRDefault="001F2429" w:rsidP="007C2182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  <w:sz w:val="16"/>
          <w:szCs w:val="16"/>
        </w:rPr>
      </w:pPr>
    </w:p>
    <w:p w:rsidR="00690BF1" w:rsidRPr="00B4593D" w:rsidRDefault="000D5806" w:rsidP="00690BF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C00000"/>
          <w:sz w:val="28"/>
          <w:szCs w:val="28"/>
        </w:rPr>
      </w:pPr>
      <w:r>
        <w:rPr>
          <w:rStyle w:val="70"/>
          <w:rFonts w:ascii="Times New Roman" w:hAnsi="Times New Roman" w:cs="Times New Roman"/>
          <w:bCs w:val="0"/>
          <w:i w:val="0"/>
          <w:iCs w:val="0"/>
          <w:color w:val="C00000"/>
          <w:sz w:val="28"/>
          <w:szCs w:val="28"/>
        </w:rPr>
        <w:t>Памятка для</w:t>
      </w:r>
      <w:r w:rsidR="00690BF1" w:rsidRPr="00B4593D">
        <w:rPr>
          <w:rStyle w:val="70"/>
          <w:rFonts w:ascii="Times New Roman" w:hAnsi="Times New Roman" w:cs="Times New Roman"/>
          <w:bCs w:val="0"/>
          <w:i w:val="0"/>
          <w:iCs w:val="0"/>
          <w:color w:val="C00000"/>
          <w:sz w:val="28"/>
          <w:szCs w:val="28"/>
        </w:rPr>
        <w:t xml:space="preserve"> родителей </w:t>
      </w:r>
    </w:p>
    <w:p w:rsidR="00C5583A" w:rsidRDefault="007D636D" w:rsidP="007D636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Каждому ребенку придется сталкиваться с ситуациями, когда нужно будет отстаивать свои права и точку зрения, проявлять мужество и настойчивость. Не позволить дразнить себя обидным прозвищем, отказаться от предлагаемых сигарет или алкоголя, не смеяться вместе со всеми над новеньким одноклассником, защитить себя</w:t>
      </w:r>
      <w:r w:rsidR="001906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 агрессии другого ребенка. Взрослые не могут</w:t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подстелить соло</w:t>
      </w:r>
      <w:r w:rsidR="001906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мку на каждый детский шаг, но они</w:t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силах научить ребенка сохранять выдержку и действовать уверенно с помощью нескольких правил, которые в трудной ситуации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помогут не давать себя в обиду.</w:t>
      </w:r>
    </w:p>
    <w:p w:rsidR="00C5583A" w:rsidRPr="007F2583" w:rsidRDefault="00C5583A" w:rsidP="00C5583A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7F258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Советы родителям и их детям</w:t>
      </w:r>
    </w:p>
    <w:p w:rsidR="001F6F66" w:rsidRDefault="007D636D" w:rsidP="00C5583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258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1.</w:t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="00C5583A"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Никто не должен нарушать твои права</w:t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Никто не может заставить человека действовать против его воли, угрожать ему, дразнить или причинять физическую боль. Любая ситуация, в которой некомфортно находиться – повод для того, чтобы собраться с духом и защитить себя словом или действием. Такое умение приходит не сразу, но с постепенным воспитанием силы воли. А еще оно всегда работает и в обратную сторону: каждый должен стараться не проявлять силу и агрессию по отношению к другим л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юдям и не угрожать их здоровью.</w:t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2.</w:t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Будь уверен в том, что делаешь и думаешь.</w:t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Положительная само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оценка влияет на то, как дети</w:t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восприни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мают</w:t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себя, св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ои мысли и желания, и не стесняю</w:t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тся ли высказывать свое мнение. 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Поддерживайте уверенность в детях: хвалите их </w:t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 мелкие и крупные достижения, подбадривайте в минуты сомнений, не игнорируйте хорошие поступки. Детям важно знать, в чем они успешны. Одно знание того, что, хотя ребенку нелегко даются точные науки, он отлично рисует и уверенно чувствует себя с друзьями в художественной школе, воодушевляет его и помогает не воспринимать низкие оценки по математике как катастрофу. Но это работает лишь в том случае, если и родители больше ценят успехи ребенка в искусстве, чем требуют пятерок за </w:t>
      </w:r>
      <w:proofErr w:type="gramStart"/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ольную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алгебре.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5583A"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3.</w:t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="00C5583A"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Будь</w:t>
      </w:r>
      <w:r w:rsidR="00C5583A"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оптимистом.</w:t>
      </w:r>
      <w:r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br/>
      </w:r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Люди с позитивным взглядом на жизнь умеют сосредоточиваться на хорошем, не подозревают в каждом человеке обидчика и не ожидают негативного к себе отношения. Чаще всего и окружающие положительно воспринимают людей-оптимистов. Но даже если ребенок не находит желаемого одобрения от других, ему важно научиться выступать собственным «</w:t>
      </w:r>
      <w:proofErr w:type="spellStart"/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антикритиком</w:t>
      </w:r>
      <w:proofErr w:type="spellEnd"/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», находить плюсы в происходящих событиях, превращать негативные мысли </w:t>
      </w:r>
      <w:proofErr w:type="gramStart"/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позитивные. Секрет здесь прост: нужно в неприятном событии увидеть какое-либо «зато». Так вместо того, чтобы говорить: «Никогда мне не достается главная роль в школьном спектакле», можно сказать себе: «Конечно, я хотела получить роль принцессы, но 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роль феи – тоже очень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хорошая».</w:t>
      </w:r>
    </w:p>
    <w:p w:rsidR="007F2583" w:rsidRDefault="007F2583" w:rsidP="00C5583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</w:pPr>
    </w:p>
    <w:p w:rsidR="0065443B" w:rsidRPr="00C5583A" w:rsidRDefault="008675F1" w:rsidP="00C5583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B10270A" wp14:editId="75B68632">
            <wp:simplePos x="0" y="0"/>
            <wp:positionH relativeFrom="column">
              <wp:posOffset>-405765</wp:posOffset>
            </wp:positionH>
            <wp:positionV relativeFrom="paragraph">
              <wp:posOffset>-5865495</wp:posOffset>
            </wp:positionV>
            <wp:extent cx="5076825" cy="1028700"/>
            <wp:effectExtent l="0" t="0" r="9525" b="0"/>
            <wp:wrapTopAndBottom/>
            <wp:docPr id="7" name="Рисунок 7" descr="МАОУ &quot;СОШ №2&quot; - Памятка для родителей по обучению детей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ОУ &quot;СОШ №2&quot; - Памятка для родителей по обучению детей ПД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4.</w:t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="007D636D"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Каждый имеет право быть услышанным.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Застенчивым детям нелегко даются многие вещи: поднять руку на уроке, заговорить со сверстником на игровой площадке, рассказать одноклассникам смешной случай. Поможет практика общения, когда ребенок учится привлекать к себе внимание. Старайтесь, чтобы он видел, как заговариваете с прохожими вы, и слышал, как знакомятся между собой другие дети. Просите его сделать заказ в кафе, пока вы отойдете в ванную комнату, приглашайте гостей с детьми к себе домой – в </w:t>
      </w:r>
      <w:proofErr w:type="gramStart"/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привычной обстановке</w:t>
      </w:r>
      <w:proofErr w:type="gramEnd"/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ребенку будет легче раскрепоститься. Опыт разнообразного общения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постепен</w:t>
      </w:r>
      <w:r w:rsidR="007D63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 прибавит уверенности в себе.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5.</w:t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="007D636D"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Драка – не самый лучший выход.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Есть ситуации (особенно часто они происходят у мальчиков), когда один ребенок ведет себя агрессивно по отношению к другому: может специально толкнуть или отобрать какую-либо вещь, провоцируя конфликт. Каким бы сильным ни был первый порыв «дать сдачи», драка не приводит к решению проблемы. Научите ребенка сначала пробовать улаживать конфликт путем разговора – посоветуйте ему без агрессии, в максимально спокойной форме высказать обидчику, что именно ему не нравится в его поведении, попросить вернуть вещь обратно или больше не задевать его. Если выяснить отношения словесным путем не удается и дело принимает нешуточный оборот, посоветуйте ребенку отойти в сто</w:t>
      </w:r>
      <w:r w:rsidR="007D63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рону и обратиться </w:t>
      </w:r>
      <w:proofErr w:type="gramStart"/>
      <w:r w:rsidR="007D63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</w:t>
      </w:r>
      <w:proofErr w:type="gramEnd"/>
      <w:r w:rsidR="007D63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взрослому.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6.</w:t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="007D636D"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Не поддерживай тех, кто дразнит.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Дети, которые любят подразнить других, обычно переиначивают имена или присваивают неприятные прозвища. В этом случае можно прид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ерживаться следующей тактики: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•Игнорировать</w:t>
      </w:r>
      <w:r w:rsidR="00C5583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обидчика.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• Не давать ему понять, что его слова тебя задевают или огорчают («И что?», «Так что ты хотел этим сказать?» – возможные варианты реакции на слова дразнящего, чтобы он понял, что тебе нет до него никакого дела).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• Представлять себе, будто ты защищен сверхпрочным костюмом супергероя, и обидное прозвище отскакивает </w:t>
      </w:r>
      <w:r w:rsidR="007D63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тебя, будто резиновый мячик.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7.</w:t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="007D636D"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Не стесняйся иметь свою точку зрения.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Бывает, что детям трудно выступать против мнения большинства. Уверенность в себе поможет не идти на поводу у других: не смотреть ТВ-шоу, которым увлечен весь класс, а ребенку оно кажется неинтересным; не переходить дорогу на красный свет светофора только потому, что все остальные побежали. Поговорите о том, как важно отличать положительное давление окружающих (например, друзья увлечены новым видом спорта и активно зовут с собой в секцию) и отрицательное (прогуливать уроки, пробовать сигареты – то, что однозначно будет</w:t>
      </w:r>
      <w:r w:rsidR="007D63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иметь негативные последствия).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8.</w:t>
      </w:r>
      <w:r w:rsid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Не</w:t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  <w:t>бойся</w:t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  <w:t>говорить</w:t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="007D636D" w:rsidRPr="00C5583A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«нет».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Порой кажется, что проще согласиться с большинством, чем высказать «нет» на предложение, которое тебе не по душе. Но важно дать ребенку понять: у него всегда есть выбор – говорить «да» или «нет». И главное, чем он должен руководствоваться в ситуации выбора, это спросить себя: то, что мне предлагают, хочу я или другие? Объясните, что лучше всего давать честный ответ, почему ребенок не хочет что-то делать вместе со всеми – обоснованная позиция вызывае</w:t>
      </w:r>
      <w:r w:rsidR="007D63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 у окружающих только уважение.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9.</w:t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  <w:t>Обращайся</w:t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  <w:t>к</w:t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="007D636D" w:rsidRP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взрослым.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Несмотря на то, что детей учат не ябедничать, есть вещи, которые могут причинять им 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настоящую душевную боль, а также составлять угрозу их здоровью. Скажите ребенку, что, если он не может справиться с обидчиком и дело принимает для него неприятный оборот, он должен немедленно обратиться к любому взрослому: прохожему, старшекласснику, учителю и, конечно, родителям. Родитель в любом случае остается для ребенка опорой и защитником до той поры, пока он не научится защищать себя самостоятельно – и здесь необходимо внушить, что мама и папа всегда придут на помощь и никогда не посмеются над тем, что о</w:t>
      </w:r>
      <w:r w:rsidR="007D63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 не справился с обидчиком сам.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10.</w:t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  <w:t>Занимайся</w:t>
      </w:r>
      <w:r w:rsid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ab/>
      </w:r>
      <w:r w:rsidR="007D636D" w:rsidRP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спортом.</w:t>
      </w:r>
      <w:r w:rsidR="007D636D" w:rsidRPr="001F6F66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br/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Практически любой вид спорта, особенно, если он подкреплен успехами, развивает в детях уверенность в себе и своих силах. Порой одно упоминание о том, что ребенок владеет приемами единоборств, охлаждает пыл обидчиков. Спорт также является хорошим помощником в умении оставаться хладнокровным в стрессовых ситуациях. Это поможет: - спокойно ответить обидчику, что тебе не нравится его поведение; - заставить себя говорить не тихим, а уверенным голосом, даже если внутри нарастает волнение; - не поддаваться панике и сдержать порыв ответить физической грубостью на грубость другого человека.</w:t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1F6F6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FDCF52" wp14:editId="15074B8B">
            <wp:simplePos x="0" y="0"/>
            <wp:positionH relativeFrom="column">
              <wp:posOffset>-320040</wp:posOffset>
            </wp:positionH>
            <wp:positionV relativeFrom="paragraph">
              <wp:posOffset>2510790</wp:posOffset>
            </wp:positionV>
            <wp:extent cx="1381125" cy="1170940"/>
            <wp:effectExtent l="0" t="0" r="9525" b="0"/>
            <wp:wrapTight wrapText="bothSides">
              <wp:wrapPolygon edited="0">
                <wp:start x="0" y="0"/>
                <wp:lineTo x="0" y="21085"/>
                <wp:lineTo x="21451" y="21085"/>
                <wp:lineTo x="21451" y="0"/>
                <wp:lineTo x="0" y="0"/>
              </wp:wrapPolygon>
            </wp:wrapTight>
            <wp:docPr id="8" name="Рисунок 8" descr="Персонажи из мультфильма семьи Иллюстрация вектора -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сонажи из мультфильма семьи Иллюстрация вектора - иллюстраци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2232" r="2696" b="8036"/>
                    <a:stretch/>
                  </pic:blipFill>
                  <pic:spPr bwMode="auto">
                    <a:xfrm>
                      <a:off x="0" y="0"/>
                      <a:ext cx="13811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Хорошим подспорьем для подрастающих детей могут стать любимые многими поколениями книги Владислава Крапивина. Герои его произведений постоянно делают выбор: стерпеть обиду или дать отпор, пройти мимо несправедливости или защитить слабого. </w:t>
      </w:r>
      <w:proofErr w:type="spellStart"/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Крапивинские</w:t>
      </w:r>
      <w:proofErr w:type="spellEnd"/>
      <w:r w:rsidR="007D636D" w:rsidRPr="00AA70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мальчишки и девчонки – такие же дети, как и все, со своими страхами и переживаниями, неуверенностью в себе и желанием найти настоящих друзей. Но рука писателя приводит их к верным решениям. Поэтому и в непростой реальной ситуации ребенок может вспомнить «мальчика со шпагой» и подумать, как бы тот поступил – в нужный момент это поможет собраться с духом и постоять за себя.</w:t>
      </w:r>
    </w:p>
    <w:p w:rsidR="0053465C" w:rsidRPr="00D7192D" w:rsidRDefault="00690BF1" w:rsidP="006B34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53465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Материалы сайта  </w:t>
      </w:r>
      <w:r w:rsidR="007D636D" w:rsidRPr="007D636D">
        <w:rPr>
          <w:rFonts w:ascii="Times New Roman" w:hAnsi="Times New Roman" w:cs="Times New Roman"/>
          <w:b/>
          <w:color w:val="17365D" w:themeColor="text2" w:themeShade="BF"/>
        </w:rPr>
        <w:t>«</w:t>
      </w:r>
      <w:r w:rsidR="007D636D">
        <w:rPr>
          <w:rFonts w:ascii="Times New Roman" w:hAnsi="Times New Roman" w:cs="Times New Roman"/>
          <w:b/>
          <w:color w:val="17365D" w:themeColor="text2" w:themeShade="BF"/>
        </w:rPr>
        <w:t>П</w:t>
      </w:r>
      <w:r w:rsidR="007D636D" w:rsidRPr="007D636D">
        <w:rPr>
          <w:rFonts w:ascii="Times New Roman" w:hAnsi="Times New Roman" w:cs="Times New Roman"/>
          <w:b/>
          <w:color w:val="17365D" w:themeColor="text2" w:themeShade="BF"/>
        </w:rPr>
        <w:t>едагог»</w:t>
      </w:r>
      <w:r w:rsidR="007D636D" w:rsidRPr="007D63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ru-RU"/>
        </w:rPr>
        <w:t xml:space="preserve"> </w:t>
      </w:r>
    </w:p>
    <w:p w:rsidR="0005507B" w:rsidRDefault="0030285C" w:rsidP="0030285C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A50021"/>
          <w:sz w:val="24"/>
          <w:szCs w:val="24"/>
        </w:rPr>
      </w:pPr>
      <w:r w:rsidRPr="005D6DEF">
        <w:rPr>
          <w:rStyle w:val="20"/>
          <w:rFonts w:ascii="Times New Roman" w:hAnsi="Times New Roman" w:cs="Times New Roman"/>
          <w:b/>
          <w:color w:val="A50021"/>
          <w:sz w:val="24"/>
          <w:szCs w:val="24"/>
        </w:rPr>
        <w:t>Уважаемые родители, помните!</w:t>
      </w:r>
    </w:p>
    <w:p w:rsidR="0065443B" w:rsidRPr="005D6DEF" w:rsidRDefault="0065443B" w:rsidP="0030285C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A50021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color w:val="A50021"/>
          <w:sz w:val="24"/>
          <w:szCs w:val="24"/>
        </w:rPr>
        <w:t>Жизнь и здоровье детей в ваших руках!</w:t>
      </w:r>
    </w:p>
    <w:p w:rsidR="0005507B" w:rsidRPr="006B348B" w:rsidRDefault="0005507B" w:rsidP="003028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348B">
        <w:rPr>
          <w:rFonts w:ascii="Times New Roman" w:hAnsi="Times New Roman"/>
          <w:color w:val="000000"/>
          <w:sz w:val="24"/>
          <w:szCs w:val="24"/>
        </w:rPr>
        <w:t>Единый федеральный телефон доверия для детей, подростков и их родителей:</w:t>
      </w:r>
    </w:p>
    <w:p w:rsidR="0005507B" w:rsidRPr="006B348B" w:rsidRDefault="0005507B" w:rsidP="003028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348B">
        <w:rPr>
          <w:rFonts w:ascii="Times New Roman" w:hAnsi="Times New Roman"/>
          <w:b/>
          <w:color w:val="000000"/>
          <w:sz w:val="24"/>
          <w:szCs w:val="24"/>
        </w:rPr>
        <w:t>8-800-2000-122</w:t>
      </w:r>
    </w:p>
    <w:p w:rsidR="0005507B" w:rsidRPr="006B348B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6B348B">
        <w:rPr>
          <w:rFonts w:ascii="Times New Roman" w:hAnsi="Times New Roman"/>
          <w:color w:val="000000"/>
          <w:sz w:val="24"/>
          <w:szCs w:val="24"/>
        </w:rPr>
        <w:t>Телефон работает в круглосуточном режиме.</w:t>
      </w:r>
    </w:p>
    <w:p w:rsidR="0005507B" w:rsidRPr="006B348B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6B348B">
        <w:rPr>
          <w:rFonts w:ascii="Times New Roman" w:hAnsi="Times New Roman"/>
          <w:color w:val="000000"/>
          <w:sz w:val="24"/>
          <w:szCs w:val="24"/>
        </w:rPr>
        <w:t>Бесплатно с любого телефона.</w:t>
      </w:r>
    </w:p>
    <w:p w:rsidR="0005507B" w:rsidRPr="005D6DEF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5D6DEF"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05507B" w:rsidRPr="005D6DEF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 w:rsidRPr="005D6DEF"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A31D9E" w:rsidRPr="005D6DEF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  <w:lang w:val="ru-RU"/>
        </w:rPr>
      </w:pPr>
      <w:r w:rsidRPr="005D6DEF">
        <w:rPr>
          <w:i w:val="0"/>
          <w:snapToGrid w:val="0"/>
          <w:sz w:val="22"/>
          <w:szCs w:val="22"/>
        </w:rPr>
        <w:t>Комиссия по делам несовершеннолетних и защите</w:t>
      </w:r>
    </w:p>
    <w:p w:rsidR="00F935FE" w:rsidRPr="005D6DEF" w:rsidRDefault="0005507B" w:rsidP="00DA0E66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  <w:lang w:val="ru-RU"/>
        </w:rPr>
      </w:pPr>
      <w:r w:rsidRPr="005D6DEF">
        <w:rPr>
          <w:i w:val="0"/>
          <w:snapToGrid w:val="0"/>
          <w:sz w:val="22"/>
          <w:szCs w:val="22"/>
        </w:rPr>
        <w:t xml:space="preserve"> их прав </w:t>
      </w:r>
      <w:r w:rsidR="00F935FE" w:rsidRPr="005D6DEF">
        <w:rPr>
          <w:i w:val="0"/>
          <w:color w:val="000000"/>
          <w:sz w:val="22"/>
          <w:szCs w:val="22"/>
          <w:u w:val="single"/>
        </w:rPr>
        <w:t>Белоярского района</w:t>
      </w:r>
    </w:p>
    <w:p w:rsidR="0005507B" w:rsidRPr="005D6DEF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5D6DEF">
        <w:rPr>
          <w:rFonts w:ascii="Times New Roman" w:hAnsi="Times New Roman"/>
          <w:b/>
          <w:color w:val="000000"/>
          <w:u w:val="single"/>
        </w:rPr>
        <w:t xml:space="preserve">Наш адрес: </w:t>
      </w:r>
      <w:r w:rsidRPr="005D6DEF">
        <w:rPr>
          <w:rFonts w:ascii="Times New Roman" w:hAnsi="Times New Roman"/>
          <w:color w:val="000000"/>
        </w:rPr>
        <w:t xml:space="preserve">г. Белоярский, </w:t>
      </w:r>
    </w:p>
    <w:p w:rsidR="00B4593D" w:rsidRPr="005D6DEF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D6DEF">
        <w:rPr>
          <w:rFonts w:ascii="Times New Roman" w:hAnsi="Times New Roman" w:cs="Times New Roman"/>
        </w:rPr>
        <w:t>Х</w:t>
      </w:r>
      <w:r w:rsidR="00A31D9E" w:rsidRPr="005D6DEF">
        <w:rPr>
          <w:rFonts w:ascii="Times New Roman" w:hAnsi="Times New Roman" w:cs="Times New Roman"/>
        </w:rPr>
        <w:t>анты-Мансийский автономный округ – Югра</w:t>
      </w:r>
      <w:r w:rsidRPr="005D6DEF">
        <w:rPr>
          <w:rFonts w:ascii="Times New Roman" w:hAnsi="Times New Roman" w:cs="Times New Roman"/>
        </w:rPr>
        <w:t>, Тюменская область,</w:t>
      </w:r>
      <w:r w:rsidR="00797E1C" w:rsidRPr="005D6DEF">
        <w:rPr>
          <w:rFonts w:ascii="Times New Roman" w:hAnsi="Times New Roman" w:cs="Times New Roman"/>
        </w:rPr>
        <w:t xml:space="preserve"> </w:t>
      </w:r>
    </w:p>
    <w:p w:rsidR="0005507B" w:rsidRPr="005D6DEF" w:rsidRDefault="0005507B" w:rsidP="00A31D9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D6DEF">
        <w:rPr>
          <w:rFonts w:ascii="Times New Roman" w:hAnsi="Times New Roman" w:cs="Times New Roman"/>
        </w:rPr>
        <w:t xml:space="preserve">Центральная ул., д. 16 </w:t>
      </w:r>
    </w:p>
    <w:p w:rsidR="00F84EAA" w:rsidRPr="005D6DEF" w:rsidRDefault="0005507B" w:rsidP="006B348B">
      <w:pPr>
        <w:pStyle w:val="msoaddress"/>
        <w:widowControl w:val="0"/>
        <w:spacing w:line="240" w:lineRule="auto"/>
        <w:jc w:val="center"/>
        <w:rPr>
          <w:rStyle w:val="20"/>
          <w:rFonts w:ascii="Times New Roman" w:eastAsia="Times New Roman" w:hAnsi="Times New Roman" w:cs="Times New Roman"/>
          <w:sz w:val="22"/>
          <w:szCs w:val="22"/>
          <w:lang w:bidi="ar-SA"/>
        </w:rPr>
      </w:pPr>
      <w:r w:rsidRPr="005D6DEF"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3D60AC" w:rsidRPr="005D6DEF" w:rsidRDefault="007F2583" w:rsidP="003D60AC">
      <w:pPr>
        <w:jc w:val="center"/>
        <w:rPr>
          <w:rFonts w:ascii="Times New Roman" w:hAnsi="Times New Roman" w:cs="Times New Roman"/>
          <w:b/>
        </w:rPr>
      </w:pPr>
      <w:hyperlink r:id="rId10" w:history="1">
        <w:r w:rsidR="003D60AC" w:rsidRPr="005D6DEF">
          <w:rPr>
            <w:rStyle w:val="a6"/>
            <w:rFonts w:ascii="Times New Roman" w:hAnsi="Times New Roman" w:cs="Times New Roman"/>
            <w:b/>
          </w:rPr>
          <w:t>https://vk.com/id490257786</w:t>
        </w:r>
      </w:hyperlink>
      <w:r w:rsidR="003D60AC" w:rsidRPr="005D6DEF">
        <w:rPr>
          <w:rFonts w:ascii="Times New Roman" w:hAnsi="Times New Roman" w:cs="Times New Roman"/>
          <w:b/>
        </w:rPr>
        <w:t xml:space="preserve">  - страница в ВК</w:t>
      </w:r>
    </w:p>
    <w:p w:rsidR="00F935FE" w:rsidRDefault="00002AAF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</w:t>
      </w:r>
      <w:r w:rsidR="00096228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</w:t>
      </w:r>
      <w:r w:rsidR="00A31D9E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</w:t>
      </w:r>
    </w:p>
    <w:p w:rsidR="00DB69CA" w:rsidRPr="00002AAF" w:rsidRDefault="00A31D9E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 w:rsidR="00F935FE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</w:t>
      </w:r>
      <w:r w:rsidR="00F935FE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85BF872" wp14:editId="4B56DEA4">
            <wp:extent cx="902524" cy="902524"/>
            <wp:effectExtent l="0" t="0" r="0" b="0"/>
            <wp:docPr id="4" name="Рисунок 4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42" cy="9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5F180A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6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F935FE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82061" wp14:editId="72EF0B2B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7D636D" w:rsidRDefault="009F1AC0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          </w:t>
      </w:r>
    </w:p>
    <w:p w:rsidR="00CF2C31" w:rsidRPr="00DB69CA" w:rsidRDefault="009F1AC0" w:rsidP="00134F6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Fonts w:ascii="Monotype Corsiva" w:eastAsia="Bookman Old Style" w:hAnsi="Monotype Corsiva" w:cs="Times New Roman"/>
          <w:b/>
          <w:noProof/>
          <w:color w:val="A50021"/>
          <w:sz w:val="36"/>
          <w:szCs w:val="36"/>
          <w:lang w:eastAsia="ru-RU"/>
        </w:rPr>
        <w:drawing>
          <wp:inline distT="0" distB="0" distL="0" distR="0">
            <wp:extent cx="3467100" cy="2308247"/>
            <wp:effectExtent l="171450" t="171450" r="381000" b="358775"/>
            <wp:docPr id="6" name="Рисунок 6" descr="C:\Users\VolinecO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98" cy="2310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 </w:t>
      </w:r>
    </w:p>
    <w:p w:rsidR="007D636D" w:rsidRDefault="00B47A0B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Памятка </w:t>
      </w:r>
      <w:r w:rsidR="007D636D">
        <w:rPr>
          <w:rStyle w:val="20"/>
          <w:rFonts w:ascii="Times New Roman" w:hAnsi="Times New Roman" w:cs="Times New Roman"/>
          <w:color w:val="002060"/>
          <w:sz w:val="28"/>
          <w:szCs w:val="28"/>
        </w:rPr>
        <w:t>о правилах,</w:t>
      </w:r>
    </w:p>
    <w:p w:rsidR="00D91E51" w:rsidRPr="00DB69CA" w:rsidRDefault="007D636D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gramStart"/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>которых</w:t>
      </w:r>
      <w:proofErr w:type="gramEnd"/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нужно рассказать ребенку</w:t>
      </w:r>
    </w:p>
    <w:p w:rsidR="00520DB9" w:rsidRDefault="00520DB9" w:rsidP="00D91E51">
      <w:pPr>
        <w:spacing w:after="0"/>
        <w:jc w:val="center"/>
        <w:rPr>
          <w:rStyle w:val="20"/>
          <w:rFonts w:ascii="Monotype Corsiva" w:hAnsi="Monotype Corsiva" w:cs="Times New Roman"/>
          <w:color w:val="002060"/>
          <w:sz w:val="36"/>
          <w:szCs w:val="36"/>
        </w:rPr>
      </w:pPr>
    </w:p>
    <w:p w:rsidR="00AD6A5B" w:rsidRDefault="00520DB9" w:rsidP="00AD6A5B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2A501C" w:rsidRPr="00DA0E66" w:rsidRDefault="00DA0E66" w:rsidP="00DA0E66">
      <w:pPr>
        <w:spacing w:after="0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2020</w:t>
      </w:r>
    </w:p>
    <w:sectPr w:rsidR="002A501C" w:rsidRPr="00DA0E66" w:rsidSect="007C2182">
      <w:pgSz w:w="16838" w:h="11906" w:orient="landscape"/>
      <w:pgMar w:top="426" w:right="678" w:bottom="284" w:left="1134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37D"/>
    <w:multiLevelType w:val="multilevel"/>
    <w:tmpl w:val="6F9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57D53"/>
    <w:multiLevelType w:val="multilevel"/>
    <w:tmpl w:val="3A9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21D0E"/>
    <w:multiLevelType w:val="multilevel"/>
    <w:tmpl w:val="D568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D67DE"/>
    <w:multiLevelType w:val="multilevel"/>
    <w:tmpl w:val="DCC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5507B"/>
    <w:rsid w:val="00082FE6"/>
    <w:rsid w:val="00096228"/>
    <w:rsid w:val="000D5806"/>
    <w:rsid w:val="00104640"/>
    <w:rsid w:val="00134F61"/>
    <w:rsid w:val="00137C68"/>
    <w:rsid w:val="001864F7"/>
    <w:rsid w:val="0019069D"/>
    <w:rsid w:val="001B2394"/>
    <w:rsid w:val="001F2429"/>
    <w:rsid w:val="001F6F66"/>
    <w:rsid w:val="002137AB"/>
    <w:rsid w:val="00230F71"/>
    <w:rsid w:val="00261659"/>
    <w:rsid w:val="00277DC8"/>
    <w:rsid w:val="002A501C"/>
    <w:rsid w:val="002B40D3"/>
    <w:rsid w:val="002E5909"/>
    <w:rsid w:val="0030285C"/>
    <w:rsid w:val="0031057B"/>
    <w:rsid w:val="0039294C"/>
    <w:rsid w:val="003A7302"/>
    <w:rsid w:val="003D60AC"/>
    <w:rsid w:val="003E0EB5"/>
    <w:rsid w:val="003F718D"/>
    <w:rsid w:val="003F79C2"/>
    <w:rsid w:val="00406007"/>
    <w:rsid w:val="00420CFA"/>
    <w:rsid w:val="004718BC"/>
    <w:rsid w:val="004A74C3"/>
    <w:rsid w:val="0051669F"/>
    <w:rsid w:val="00520DB9"/>
    <w:rsid w:val="00522C69"/>
    <w:rsid w:val="0053465C"/>
    <w:rsid w:val="00546349"/>
    <w:rsid w:val="005650E3"/>
    <w:rsid w:val="00573BF5"/>
    <w:rsid w:val="005C6E77"/>
    <w:rsid w:val="005D6DEF"/>
    <w:rsid w:val="005F180A"/>
    <w:rsid w:val="005F3949"/>
    <w:rsid w:val="00605820"/>
    <w:rsid w:val="0062653B"/>
    <w:rsid w:val="00636E39"/>
    <w:rsid w:val="00642DEF"/>
    <w:rsid w:val="00643483"/>
    <w:rsid w:val="00650F5F"/>
    <w:rsid w:val="0065443B"/>
    <w:rsid w:val="00671B70"/>
    <w:rsid w:val="006820D6"/>
    <w:rsid w:val="00684961"/>
    <w:rsid w:val="00690BF1"/>
    <w:rsid w:val="00691B69"/>
    <w:rsid w:val="006937DE"/>
    <w:rsid w:val="00693962"/>
    <w:rsid w:val="006B1D8C"/>
    <w:rsid w:val="006B348B"/>
    <w:rsid w:val="006C2D3B"/>
    <w:rsid w:val="006C772D"/>
    <w:rsid w:val="00717FB9"/>
    <w:rsid w:val="00722D33"/>
    <w:rsid w:val="00730D03"/>
    <w:rsid w:val="007468BD"/>
    <w:rsid w:val="007724EE"/>
    <w:rsid w:val="00780945"/>
    <w:rsid w:val="00797E1C"/>
    <w:rsid w:val="007A3E18"/>
    <w:rsid w:val="007C2182"/>
    <w:rsid w:val="007D636D"/>
    <w:rsid w:val="007D6C35"/>
    <w:rsid w:val="007D7027"/>
    <w:rsid w:val="007F2583"/>
    <w:rsid w:val="007F5CDF"/>
    <w:rsid w:val="00811721"/>
    <w:rsid w:val="008524F1"/>
    <w:rsid w:val="008675F1"/>
    <w:rsid w:val="008A019D"/>
    <w:rsid w:val="008B31B4"/>
    <w:rsid w:val="008D64B7"/>
    <w:rsid w:val="009148EE"/>
    <w:rsid w:val="00966DD9"/>
    <w:rsid w:val="009A05F0"/>
    <w:rsid w:val="009A5348"/>
    <w:rsid w:val="009F1AC0"/>
    <w:rsid w:val="00A1490F"/>
    <w:rsid w:val="00A31D9E"/>
    <w:rsid w:val="00A43BDA"/>
    <w:rsid w:val="00A740B7"/>
    <w:rsid w:val="00A86A27"/>
    <w:rsid w:val="00AA6516"/>
    <w:rsid w:val="00AC3FAD"/>
    <w:rsid w:val="00AD6A5B"/>
    <w:rsid w:val="00AE1C70"/>
    <w:rsid w:val="00B3321D"/>
    <w:rsid w:val="00B36C92"/>
    <w:rsid w:val="00B4593D"/>
    <w:rsid w:val="00B47A0B"/>
    <w:rsid w:val="00B54321"/>
    <w:rsid w:val="00B54CF7"/>
    <w:rsid w:val="00B72B59"/>
    <w:rsid w:val="00BB3BED"/>
    <w:rsid w:val="00BC25A6"/>
    <w:rsid w:val="00BC29F3"/>
    <w:rsid w:val="00BC30DE"/>
    <w:rsid w:val="00BD1F92"/>
    <w:rsid w:val="00BE70EC"/>
    <w:rsid w:val="00BF4D66"/>
    <w:rsid w:val="00C024C3"/>
    <w:rsid w:val="00C31112"/>
    <w:rsid w:val="00C5583A"/>
    <w:rsid w:val="00C57CED"/>
    <w:rsid w:val="00C9593C"/>
    <w:rsid w:val="00CB153D"/>
    <w:rsid w:val="00CF2C31"/>
    <w:rsid w:val="00CF3884"/>
    <w:rsid w:val="00D35559"/>
    <w:rsid w:val="00D43D72"/>
    <w:rsid w:val="00D460F6"/>
    <w:rsid w:val="00D7192D"/>
    <w:rsid w:val="00D91E3A"/>
    <w:rsid w:val="00D91E51"/>
    <w:rsid w:val="00DA0E66"/>
    <w:rsid w:val="00DA7BC7"/>
    <w:rsid w:val="00DB3587"/>
    <w:rsid w:val="00DB69CA"/>
    <w:rsid w:val="00E2306D"/>
    <w:rsid w:val="00E472D9"/>
    <w:rsid w:val="00E743D5"/>
    <w:rsid w:val="00E767DE"/>
    <w:rsid w:val="00EA5694"/>
    <w:rsid w:val="00EB0F71"/>
    <w:rsid w:val="00EB5B6A"/>
    <w:rsid w:val="00ED34DA"/>
    <w:rsid w:val="00F23EC6"/>
    <w:rsid w:val="00F311CA"/>
    <w:rsid w:val="00F3542D"/>
    <w:rsid w:val="00F46BFD"/>
    <w:rsid w:val="00F61701"/>
    <w:rsid w:val="00F76032"/>
    <w:rsid w:val="00F809E7"/>
    <w:rsid w:val="00F84EAA"/>
    <w:rsid w:val="00F935FE"/>
    <w:rsid w:val="00FB3FE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9f9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691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91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Quote"/>
    <w:basedOn w:val="a"/>
    <w:next w:val="a"/>
    <w:link w:val="23"/>
    <w:uiPriority w:val="29"/>
    <w:qFormat/>
    <w:rsid w:val="009F1AC0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F1AC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691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91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Quote"/>
    <w:basedOn w:val="a"/>
    <w:next w:val="a"/>
    <w:link w:val="23"/>
    <w:uiPriority w:val="29"/>
    <w:qFormat/>
    <w:rsid w:val="009F1AC0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F1AC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vk.com/id4902577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F7ED-EFBB-439D-8176-351A808B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143</cp:revision>
  <cp:lastPrinted>2020-06-16T10:26:00Z</cp:lastPrinted>
  <dcterms:created xsi:type="dcterms:W3CDTF">2016-05-19T09:09:00Z</dcterms:created>
  <dcterms:modified xsi:type="dcterms:W3CDTF">2020-06-22T04:32:00Z</dcterms:modified>
</cp:coreProperties>
</file>