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A4" w:rsidRDefault="007079A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79A4" w:rsidRDefault="007079A4">
      <w:pPr>
        <w:pStyle w:val="ConsPlusNormal"/>
        <w:jc w:val="both"/>
        <w:outlineLvl w:val="0"/>
      </w:pPr>
    </w:p>
    <w:p w:rsidR="007079A4" w:rsidRDefault="007079A4">
      <w:pPr>
        <w:pStyle w:val="ConsPlusTitle"/>
        <w:jc w:val="center"/>
        <w:outlineLvl w:val="0"/>
      </w:pPr>
      <w:r>
        <w:t>АДМИНИСТРАЦИЯ БЕЛОЯРСКОГО РАЙОНА</w:t>
      </w:r>
    </w:p>
    <w:p w:rsidR="007079A4" w:rsidRDefault="007079A4">
      <w:pPr>
        <w:pStyle w:val="ConsPlusTitle"/>
        <w:jc w:val="center"/>
      </w:pPr>
    </w:p>
    <w:p w:rsidR="007079A4" w:rsidRDefault="007079A4">
      <w:pPr>
        <w:pStyle w:val="ConsPlusTitle"/>
        <w:jc w:val="center"/>
      </w:pPr>
      <w:r>
        <w:t>ПОСТАНОВЛЕНИЕ</w:t>
      </w:r>
    </w:p>
    <w:p w:rsidR="007079A4" w:rsidRDefault="007079A4">
      <w:pPr>
        <w:pStyle w:val="ConsPlusTitle"/>
        <w:jc w:val="center"/>
      </w:pPr>
      <w:r>
        <w:t>от 23 апреля 2020 г. N 339</w:t>
      </w:r>
    </w:p>
    <w:p w:rsidR="007079A4" w:rsidRDefault="007079A4">
      <w:pPr>
        <w:pStyle w:val="ConsPlusTitle"/>
        <w:jc w:val="center"/>
      </w:pPr>
    </w:p>
    <w:p w:rsidR="007079A4" w:rsidRDefault="007079A4">
      <w:pPr>
        <w:pStyle w:val="ConsPlusTitle"/>
        <w:jc w:val="center"/>
      </w:pPr>
      <w:r>
        <w:t>О ВНЕСЕНИИ ИЗМЕНЕНИЯ В ПРИЛОЖЕНИЕ К ПОСТАНОВЛЕНИЮ</w:t>
      </w:r>
    </w:p>
    <w:p w:rsidR="007079A4" w:rsidRDefault="007079A4">
      <w:pPr>
        <w:pStyle w:val="ConsPlusTitle"/>
        <w:jc w:val="center"/>
      </w:pPr>
      <w:r>
        <w:t>АДМИНИСТРАЦИИ БЕЛОЯРСКОГО РАЙОНА ОТ 31 ОКТЯБРЯ 2018 ГОДА</w:t>
      </w:r>
    </w:p>
    <w:p w:rsidR="007079A4" w:rsidRDefault="007079A4">
      <w:pPr>
        <w:pStyle w:val="ConsPlusTitle"/>
        <w:jc w:val="center"/>
      </w:pPr>
      <w:r>
        <w:t>N 1048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ind w:firstLine="540"/>
        <w:jc w:val="both"/>
      </w:pPr>
      <w:r>
        <w:t>Постановляю:</w:t>
      </w:r>
    </w:p>
    <w:p w:rsidR="007079A4" w:rsidRDefault="007079A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</w:t>
        </w:r>
      </w:hyperlink>
      <w:r>
        <w:t xml:space="preserve"> "Муниципальная программа Белоярского района "Развитие малого и среднего предпринимательства и туризма в Белоярском районе на 2019 - 2024 годы" (далее - Программа) к постановлению администрации Белоярского района от 31 октября 2018 года N 1048 "Об утверждении муниципальной программы Белоярского района "Развитие малого и среднего предпринимательства и туризма в Белоярском районе на 2019 - 2024 годы" изменение, изложив его в редакции</w:t>
      </w:r>
      <w:proofErr w:type="gramEnd"/>
      <w:r>
        <w:t xml:space="preserve"> согласно </w:t>
      </w:r>
      <w:hyperlink w:anchor="P33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079A4" w:rsidRDefault="007079A4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7079A4" w:rsidRDefault="007079A4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7079A4" w:rsidRDefault="007079A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Ващука В.А.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</w:pPr>
      <w:r>
        <w:t>Глава Белоярского района</w:t>
      </w:r>
    </w:p>
    <w:p w:rsidR="007079A4" w:rsidRDefault="007079A4">
      <w:pPr>
        <w:pStyle w:val="ConsPlusNormal"/>
        <w:jc w:val="right"/>
      </w:pPr>
      <w:r>
        <w:t>С.П.МАНЕНКОВ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0"/>
      </w:pPr>
      <w:r>
        <w:t>Приложение</w:t>
      </w:r>
    </w:p>
    <w:p w:rsidR="007079A4" w:rsidRDefault="007079A4">
      <w:pPr>
        <w:pStyle w:val="ConsPlusNormal"/>
        <w:jc w:val="right"/>
      </w:pPr>
      <w:r>
        <w:t>к постановлению администрации</w:t>
      </w:r>
    </w:p>
    <w:p w:rsidR="007079A4" w:rsidRDefault="007079A4">
      <w:pPr>
        <w:pStyle w:val="ConsPlusNormal"/>
        <w:jc w:val="right"/>
      </w:pPr>
      <w:r>
        <w:t>Белоярского района</w:t>
      </w:r>
    </w:p>
    <w:p w:rsidR="007079A4" w:rsidRDefault="007079A4">
      <w:pPr>
        <w:pStyle w:val="ConsPlusNormal"/>
        <w:jc w:val="right"/>
      </w:pPr>
      <w:r>
        <w:t>от 23 апреля 2020 года N 339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</w:pPr>
      <w:r>
        <w:t>Утверждена</w:t>
      </w:r>
    </w:p>
    <w:p w:rsidR="007079A4" w:rsidRDefault="007079A4">
      <w:pPr>
        <w:pStyle w:val="ConsPlusNormal"/>
        <w:jc w:val="right"/>
      </w:pPr>
      <w:r>
        <w:t>постановлением администрации</w:t>
      </w:r>
    </w:p>
    <w:p w:rsidR="007079A4" w:rsidRDefault="007079A4">
      <w:pPr>
        <w:pStyle w:val="ConsPlusNormal"/>
        <w:jc w:val="right"/>
      </w:pPr>
      <w:r>
        <w:t>Белоярского района</w:t>
      </w:r>
    </w:p>
    <w:p w:rsidR="007079A4" w:rsidRDefault="007079A4">
      <w:pPr>
        <w:pStyle w:val="ConsPlusNormal"/>
        <w:jc w:val="right"/>
      </w:pPr>
      <w:r>
        <w:t>от 31 октября 2018 года N 1048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7079A4" w:rsidRDefault="007079A4">
      <w:pPr>
        <w:pStyle w:val="ConsPlusTitle"/>
        <w:jc w:val="center"/>
      </w:pPr>
      <w:r>
        <w:t>БЕЛОЯРСКОГО РАЙОНА "РАЗВИТИЕ МАЛОГО И СРЕДНЕГО</w:t>
      </w:r>
    </w:p>
    <w:p w:rsidR="007079A4" w:rsidRDefault="007079A4">
      <w:pPr>
        <w:pStyle w:val="ConsPlusTitle"/>
        <w:jc w:val="center"/>
      </w:pPr>
      <w:r>
        <w:t>ПРЕДПРИНИМАТЕЛЬСТВА И ТУРИЗМА В БЕЛОЯРСКОМ РАЙОНЕ</w:t>
      </w:r>
    </w:p>
    <w:p w:rsidR="007079A4" w:rsidRDefault="007079A4">
      <w:pPr>
        <w:pStyle w:val="ConsPlusTitle"/>
        <w:jc w:val="center"/>
      </w:pPr>
      <w:r>
        <w:t>НА 2019 - 2024 ГОДЫ"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  <w:outlineLvl w:val="1"/>
      </w:pPr>
      <w:r>
        <w:t>ПАСПОРТ</w:t>
      </w:r>
    </w:p>
    <w:p w:rsidR="007079A4" w:rsidRDefault="007079A4">
      <w:pPr>
        <w:pStyle w:val="ConsPlusTitle"/>
        <w:jc w:val="center"/>
      </w:pPr>
      <w:r>
        <w:t>муниципальной программы Белоярского района</w:t>
      </w:r>
    </w:p>
    <w:p w:rsidR="007079A4" w:rsidRDefault="007079A4">
      <w:pPr>
        <w:pStyle w:val="ConsPlusTitle"/>
        <w:jc w:val="center"/>
      </w:pPr>
      <w:r>
        <w:t>(далее - муниципальная программа)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554"/>
        <w:gridCol w:w="6123"/>
      </w:tblGrid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Развитие малого и среднего предпринимательства и туризма в Белоярском районе на 2019 - 2024 годы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Управление природопользования, сельского хозяйства и развития предпринимательства администрации Белоярского района (далее - УПСХиРП)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отсутствуют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1. Повышение роли малого и среднего предпринимательства в экономике Белоярского района.</w:t>
            </w:r>
          </w:p>
          <w:p w:rsidR="007079A4" w:rsidRDefault="007079A4">
            <w:pPr>
              <w:pStyle w:val="ConsPlusNormal"/>
            </w:pPr>
            <w:r>
              <w:t>2. Обеспечение благоприятного инвестиционного климата на территории Белоярского района.</w:t>
            </w:r>
          </w:p>
          <w:p w:rsidR="007079A4" w:rsidRDefault="007079A4">
            <w:pPr>
              <w:pStyle w:val="ConsPlusNormal"/>
            </w:pPr>
            <w:r>
              <w:t>3. Создание благоприятных условий для развития туризма на территории Белоярского района.</w:t>
            </w:r>
          </w:p>
          <w:p w:rsidR="007079A4" w:rsidRDefault="007079A4">
            <w:pPr>
              <w:pStyle w:val="ConsPlusNormal"/>
            </w:pPr>
            <w:r>
              <w:t>4. Создание системы защиты прав потребителей в Белоярском районе, направленной на минимизацию рисков нарушения законных прав и интересов потребителей.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1. Мониторинг и формирование благоприятного общественного мнения о деятельности субъектов малого и среднего предпринимательства;</w:t>
            </w:r>
          </w:p>
          <w:p w:rsidR="007079A4" w:rsidRDefault="007079A4">
            <w:pPr>
              <w:pStyle w:val="ConsPlusNormal"/>
            </w:pPr>
            <w:r>
              <w:t>2. Обеспечение доступности финансовой,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7079A4" w:rsidRDefault="007079A4">
            <w:pPr>
              <w:pStyle w:val="ConsPlusNormal"/>
            </w:pPr>
            <w:r>
              <w:t>3. Совершенствование механизмов поддержки предпринимательства;</w:t>
            </w:r>
          </w:p>
          <w:p w:rsidR="007079A4" w:rsidRDefault="007079A4">
            <w:pPr>
              <w:pStyle w:val="ConsPlusNormal"/>
            </w:pPr>
            <w:r>
              <w:t>4. Содействие устойчивому развитию и совершенствованию индустрии туризма;</w:t>
            </w:r>
          </w:p>
          <w:p w:rsidR="007079A4" w:rsidRDefault="007079A4">
            <w:pPr>
              <w:pStyle w:val="ConsPlusNormal"/>
            </w:pPr>
            <w:r>
              <w:t>5. Осуществление защиты прав потребителей на территории Белоярского района.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>Подпрограммы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hyperlink w:anchor="P166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малого и среднего предпринимательства в Белоярском районе";</w:t>
            </w:r>
          </w:p>
          <w:p w:rsidR="007079A4" w:rsidRDefault="007079A4">
            <w:pPr>
              <w:pStyle w:val="ConsPlusNormal"/>
            </w:pPr>
            <w:hyperlink w:anchor="P263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туризма в Белоярском районе";</w:t>
            </w:r>
          </w:p>
          <w:p w:rsidR="007079A4" w:rsidRDefault="007079A4">
            <w:pPr>
              <w:pStyle w:val="ConsPlusNormal"/>
            </w:pPr>
            <w:hyperlink w:anchor="P279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системы защиты прав потребителей в Белоярском районе"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 xml:space="preserve">Портфели проектов (проекты), направленные на реализацию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Ханты-Мансийском</w:t>
            </w:r>
            <w:proofErr w:type="gramEnd"/>
            <w:r>
              <w:t xml:space="preserve"> автономном округе - 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Портфель проектов "Малое и среднее предпринимательство и поддержка индивидуальной предпринимательской инициативы" - 30 077,6 тыс. рублей, в том числе:</w:t>
            </w:r>
          </w:p>
          <w:p w:rsidR="007079A4" w:rsidRDefault="007079A4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финансированию"- 26 246,1 тыс. руб.;</w:t>
            </w:r>
          </w:p>
          <w:p w:rsidR="007079A4" w:rsidRDefault="007079A4">
            <w:pPr>
              <w:pStyle w:val="ConsPlusNormal"/>
            </w:pPr>
            <w:r>
              <w:t>региональный проект "Популяризация предпринимательства" - 3 831,5 тыс. руб.</w:t>
            </w:r>
          </w:p>
        </w:tc>
      </w:tr>
      <w:tr w:rsidR="007079A4">
        <w:tblPrEx>
          <w:tblBorders>
            <w:insideV w:val="nil"/>
          </w:tblBorders>
        </w:tblPrEx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554" w:type="dxa"/>
            <w:tcBorders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1)</w:t>
            </w:r>
          </w:p>
        </w:tc>
        <w:tc>
          <w:tcPr>
            <w:tcW w:w="6123" w:type="dxa"/>
            <w:tcBorders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количество субъектов малого и среднего предпринимательства, единиц;</w:t>
            </w:r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2)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населения, единиц;</w:t>
            </w:r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3)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proofErr w:type="gramStart"/>
            <w:r>
              <w:t>, %;</w:t>
            </w:r>
            <w:proofErr w:type="gramEnd"/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4)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единиц;</w:t>
            </w:r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5)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количество начинающих предпринимателей, получивших финансовую поддержку, единиц;</w:t>
            </w:r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6)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мероприятий, единиц;</w:t>
            </w:r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7)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численность туристов, размещенных в коллективных средствах размещения, человек;</w:t>
            </w:r>
          </w:p>
        </w:tc>
      </w:tr>
      <w:tr w:rsidR="007079A4">
        <w:tblPrEx>
          <w:tblBorders>
            <w:insideH w:val="nil"/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</w:tcBorders>
          </w:tcPr>
          <w:p w:rsidR="007079A4" w:rsidRDefault="007079A4">
            <w:pPr>
              <w:pStyle w:val="ConsPlusNormal"/>
            </w:pPr>
            <w:r>
              <w:t>8)</w:t>
            </w:r>
          </w:p>
        </w:tc>
        <w:tc>
          <w:tcPr>
            <w:tcW w:w="6123" w:type="dxa"/>
            <w:tcBorders>
              <w:top w:val="nil"/>
              <w:bottom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2020 году к уровню 2019 года, %</w:t>
            </w:r>
          </w:p>
        </w:tc>
      </w:tr>
      <w:tr w:rsidR="007079A4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9A4" w:rsidRDefault="007079A4"/>
        </w:tc>
        <w:tc>
          <w:tcPr>
            <w:tcW w:w="554" w:type="dxa"/>
            <w:tcBorders>
              <w:top w:val="nil"/>
              <w:lef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9)</w:t>
            </w:r>
          </w:p>
        </w:tc>
        <w:tc>
          <w:tcPr>
            <w:tcW w:w="6123" w:type="dxa"/>
            <w:tcBorders>
              <w:top w:val="nil"/>
              <w:right w:val="single" w:sz="4" w:space="0" w:color="auto"/>
            </w:tcBorders>
          </w:tcPr>
          <w:p w:rsidR="007079A4" w:rsidRDefault="007079A4">
            <w:pPr>
              <w:pStyle w:val="ConsPlusNormal"/>
            </w:pPr>
            <w:r>
              <w:t>количество оказанной консультационной помощи гражданам по защите прав потребителей, единиц;</w:t>
            </w:r>
          </w:p>
        </w:tc>
      </w:tr>
      <w:tr w:rsidR="007079A4">
        <w:tc>
          <w:tcPr>
            <w:tcW w:w="2381" w:type="dxa"/>
          </w:tcPr>
          <w:p w:rsidR="007079A4" w:rsidRDefault="007079A4">
            <w:pPr>
              <w:pStyle w:val="ConsPlusNormal"/>
            </w:pPr>
            <w:r>
              <w:t>Финансовое обеспечение муниципальной программы</w:t>
            </w:r>
          </w:p>
        </w:tc>
        <w:tc>
          <w:tcPr>
            <w:tcW w:w="6677" w:type="dxa"/>
            <w:gridSpan w:val="2"/>
          </w:tcPr>
          <w:p w:rsidR="007079A4" w:rsidRDefault="007079A4">
            <w:pPr>
              <w:pStyle w:val="ConsPlusNormal"/>
            </w:pPr>
            <w:r>
              <w:t>Общий объем финансирования муниципальной программы на 2019 - 2024 годы составляет 52 438,7 тыс. рублей, в том числе:</w:t>
            </w:r>
          </w:p>
          <w:p w:rsidR="007079A4" w:rsidRDefault="007079A4">
            <w:pPr>
              <w:pStyle w:val="ConsPlusNormal"/>
            </w:pPr>
            <w:r>
              <w:t>1) за счет средств бюджета Белоярского района - 24 520,6 тыс. рублей, в том числе:</w:t>
            </w:r>
          </w:p>
          <w:p w:rsidR="007079A4" w:rsidRDefault="007079A4">
            <w:pPr>
              <w:pStyle w:val="ConsPlusNormal"/>
            </w:pPr>
            <w:r>
              <w:t>2019 год - 4 975,8 тыс. рублей;</w:t>
            </w:r>
          </w:p>
          <w:p w:rsidR="007079A4" w:rsidRDefault="007079A4">
            <w:pPr>
              <w:pStyle w:val="ConsPlusNormal"/>
            </w:pPr>
            <w:r>
              <w:t>2020 год - 2 381,6 тыс. рублей;</w:t>
            </w:r>
          </w:p>
          <w:p w:rsidR="007079A4" w:rsidRDefault="007079A4">
            <w:pPr>
              <w:pStyle w:val="ConsPlusNormal"/>
            </w:pPr>
            <w:r>
              <w:t>2021 год - 4 290,8 тыс. рублей;</w:t>
            </w:r>
          </w:p>
          <w:p w:rsidR="007079A4" w:rsidRDefault="007079A4">
            <w:pPr>
              <w:pStyle w:val="ConsPlusNormal"/>
            </w:pPr>
            <w:r>
              <w:t>2022 год - 4 290,8 тыс. рублей;</w:t>
            </w:r>
          </w:p>
          <w:p w:rsidR="007079A4" w:rsidRDefault="007079A4">
            <w:pPr>
              <w:pStyle w:val="ConsPlusNormal"/>
            </w:pPr>
            <w:r>
              <w:t>2023 год - 4 290,8 тыс. рублей;</w:t>
            </w:r>
          </w:p>
          <w:p w:rsidR="007079A4" w:rsidRDefault="007079A4">
            <w:pPr>
              <w:pStyle w:val="ConsPlusNormal"/>
            </w:pPr>
            <w:r>
              <w:t>2024 год - 4 290,8 тыс. рублей;</w:t>
            </w:r>
          </w:p>
          <w:p w:rsidR="007079A4" w:rsidRDefault="007079A4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 в форме субсидии (далее - бюджет автономного округа) в размере 27 918,1 тыс. рублей, в том числе:</w:t>
            </w:r>
          </w:p>
          <w:p w:rsidR="007079A4" w:rsidRDefault="007079A4">
            <w:pPr>
              <w:pStyle w:val="ConsPlusNormal"/>
            </w:pPr>
            <w:r>
              <w:t>2019 год - 4 951,1 тыс. рублей;</w:t>
            </w:r>
          </w:p>
          <w:p w:rsidR="007079A4" w:rsidRDefault="007079A4">
            <w:pPr>
              <w:pStyle w:val="ConsPlusNormal"/>
            </w:pPr>
            <w:r>
              <w:t>2020 год - 4 593,4 тыс. рублей;</w:t>
            </w:r>
          </w:p>
          <w:p w:rsidR="007079A4" w:rsidRDefault="007079A4">
            <w:pPr>
              <w:pStyle w:val="ConsPlusNormal"/>
            </w:pPr>
            <w:r>
              <w:t>2021 год - 4 593,4 тыс. рублей;</w:t>
            </w:r>
          </w:p>
          <w:p w:rsidR="007079A4" w:rsidRDefault="007079A4">
            <w:pPr>
              <w:pStyle w:val="ConsPlusNormal"/>
            </w:pPr>
            <w:r>
              <w:t>2022 год - 4 593,4 тыс. рублей;</w:t>
            </w:r>
          </w:p>
          <w:p w:rsidR="007079A4" w:rsidRDefault="007079A4">
            <w:pPr>
              <w:pStyle w:val="ConsPlusNormal"/>
            </w:pPr>
            <w:r>
              <w:t>2023 год - 4 593,4 тыс. рублей;</w:t>
            </w:r>
          </w:p>
          <w:p w:rsidR="007079A4" w:rsidRDefault="007079A4">
            <w:pPr>
              <w:pStyle w:val="ConsPlusNormal"/>
            </w:pPr>
            <w:r>
              <w:t>2024 год - 4 593,4 тыс. рублей</w:t>
            </w: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1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lastRenderedPageBreak/>
        <w:t>Стимулирование инвестиционной и инновационной деятельности,</w:t>
      </w:r>
    </w:p>
    <w:p w:rsidR="007079A4" w:rsidRDefault="007079A4">
      <w:pPr>
        <w:pStyle w:val="ConsPlusTitle"/>
        <w:jc w:val="center"/>
      </w:pPr>
      <w:r>
        <w:t>развитие конкуренции и негосударственного сектора экономики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13"/>
      </w:tblGrid>
      <w:tr w:rsidR="007079A4">
        <w:tc>
          <w:tcPr>
            <w:tcW w:w="1757" w:type="dxa"/>
          </w:tcPr>
          <w:p w:rsidR="007079A4" w:rsidRDefault="007079A4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7313" w:type="dxa"/>
          </w:tcPr>
          <w:p w:rsidR="007079A4" w:rsidRDefault="007079A4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079A4">
        <w:tc>
          <w:tcPr>
            <w:tcW w:w="1757" w:type="dxa"/>
          </w:tcPr>
          <w:p w:rsidR="007079A4" w:rsidRDefault="007079A4">
            <w:pPr>
              <w:pStyle w:val="ConsPlusNormal"/>
            </w:pPr>
            <w:r>
              <w:t>Формирование благоприятной деловой среды</w:t>
            </w:r>
          </w:p>
        </w:tc>
        <w:tc>
          <w:tcPr>
            <w:tcW w:w="7313" w:type="dxa"/>
          </w:tcPr>
          <w:p w:rsidR="007079A4" w:rsidRDefault="007079A4">
            <w:pPr>
              <w:pStyle w:val="ConsPlusNormal"/>
            </w:pPr>
            <w:r>
              <w:t>Формирование благоприятного предпринимательского и инвестиционного климата стало важнейшим направлением развития экономики Белоярского района, решающим проблемы обеспечения устойчивого социально-экономического развития. Активному развитию предпринимательской среды будет способствовать развитие конкурентных преимуще</w:t>
            </w:r>
            <w:proofErr w:type="gramStart"/>
            <w:r>
              <w:t>ств в пр</w:t>
            </w:r>
            <w:proofErr w:type="gramEnd"/>
            <w:r>
              <w:t>ивлечении инвестиций, выявление и использование потенциала и перспектив развития основных отраслевых комплексов, нейтрализация слабых сторон, а также формирование базы инвестиционных проектов, реализация которых окажет существенное влияние на социально-экономическое развитие муниципального образования.</w:t>
            </w:r>
          </w:p>
          <w:p w:rsidR="007079A4" w:rsidRDefault="007079A4">
            <w:pPr>
              <w:pStyle w:val="ConsPlusNormal"/>
            </w:pPr>
            <w:r>
              <w:t>Совершенствование условий ведения предпринимательской деятельности в рамках муниципальной программы предполагает реализацию комплекса направлений, в каждом из которых есть мероприятия поддержки, позволяющие обеспечивать единый подход для создания благоприятных условий развитию малого и среднего предпринимательства.</w:t>
            </w:r>
          </w:p>
          <w:p w:rsidR="007079A4" w:rsidRDefault="007079A4">
            <w:pPr>
              <w:pStyle w:val="ConsPlusNormal"/>
            </w:pPr>
            <w:r>
              <w:t>В целях создания благоприятных условий для ведения предпринимательской деятельности за счет реализации национального проекта "Малое и среднее предпринимательство и поддержка индивидуальной предпринимательской инициативы" предусмотрены меры поддержки по следующим направлениям:</w:t>
            </w:r>
          </w:p>
          <w:p w:rsidR="007079A4" w:rsidRDefault="007079A4">
            <w:pPr>
              <w:pStyle w:val="ConsPlusNormal"/>
            </w:pPr>
            <w:r>
              <w:t>- 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сфере;</w:t>
            </w:r>
          </w:p>
          <w:p w:rsidR="007079A4" w:rsidRDefault="007079A4">
            <w:pPr>
              <w:pStyle w:val="ConsPlusNormal"/>
            </w:pPr>
            <w:r>
              <w:t>- финансовая поддержка начинающих предпринимателей;</w:t>
            </w:r>
          </w:p>
          <w:p w:rsidR="007079A4" w:rsidRDefault="007079A4">
            <w:pPr>
              <w:pStyle w:val="ConsPlusNormal"/>
            </w:pPr>
            <w:r>
              <w:t>- 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на территории Белоярского района.</w:t>
            </w:r>
          </w:p>
          <w:p w:rsidR="007079A4" w:rsidRDefault="007079A4">
            <w:pPr>
              <w:pStyle w:val="ConsPlusNormal"/>
            </w:pPr>
            <w:r>
              <w:t>- 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инфекции;</w:t>
            </w:r>
          </w:p>
          <w:p w:rsidR="007079A4" w:rsidRDefault="007079A4">
            <w:pPr>
              <w:pStyle w:val="ConsPlusNormal"/>
            </w:pPr>
            <w:r>
              <w:t>Организация мероприятий по информационно-консультационной поддержке, популяризации и пропаганде предпринимательской направлены на вовлечение граждан в предпринимательскую деятельность, проведение образовательных мероприятий, позволяющих получить знания о возможностях открытия и расширения бизнеса.</w:t>
            </w:r>
          </w:p>
        </w:tc>
      </w:tr>
      <w:tr w:rsidR="007079A4">
        <w:tc>
          <w:tcPr>
            <w:tcW w:w="1757" w:type="dxa"/>
          </w:tcPr>
          <w:p w:rsidR="007079A4" w:rsidRDefault="007079A4">
            <w:pPr>
              <w:pStyle w:val="ConsPlusNormal"/>
            </w:pPr>
            <w:r>
              <w:t>Инвестиционные проекты</w:t>
            </w:r>
          </w:p>
        </w:tc>
        <w:tc>
          <w:tcPr>
            <w:tcW w:w="7313" w:type="dxa"/>
          </w:tcPr>
          <w:p w:rsidR="007079A4" w:rsidRDefault="007079A4">
            <w:pPr>
              <w:pStyle w:val="ConsPlusNormal"/>
            </w:pPr>
            <w:r>
              <w:t>Муниципальной программой не предусмотрена реализация инвестиционных проектов</w:t>
            </w:r>
          </w:p>
        </w:tc>
      </w:tr>
      <w:tr w:rsidR="007079A4">
        <w:tc>
          <w:tcPr>
            <w:tcW w:w="1757" w:type="dxa"/>
          </w:tcPr>
          <w:p w:rsidR="007079A4" w:rsidRDefault="007079A4">
            <w:pPr>
              <w:pStyle w:val="ConsPlusNormal"/>
            </w:pPr>
            <w:r>
              <w:t>Развитие конкуренции</w:t>
            </w:r>
          </w:p>
        </w:tc>
        <w:tc>
          <w:tcPr>
            <w:tcW w:w="7313" w:type="dxa"/>
          </w:tcPr>
          <w:p w:rsidR="007079A4" w:rsidRDefault="007079A4">
            <w:pPr>
              <w:pStyle w:val="ConsPlusNormal"/>
            </w:pPr>
            <w:r>
              <w:t xml:space="preserve">Реализация мероприятий муниципальной программы, связанных с популяризацией предпринимательства на территории Белоярского района", </w:t>
            </w:r>
            <w:proofErr w:type="gramStart"/>
            <w:r>
              <w:t>осуществляется</w:t>
            </w:r>
            <w:proofErr w:type="gramEnd"/>
            <w:r>
              <w:t xml:space="preserve"> в том числе в соответствии с Федеральным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 Контрактная система в сфере закупок основывается </w:t>
            </w:r>
            <w:r>
              <w:lastRenderedPageBreak/>
              <w:t>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      </w: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2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 xml:space="preserve">Перечень полномочий ответственного исполнителя </w:t>
      </w:r>
      <w:proofErr w:type="gramStart"/>
      <w:r>
        <w:t>муниципальной</w:t>
      </w:r>
      <w:proofErr w:type="gramEnd"/>
    </w:p>
    <w:p w:rsidR="007079A4" w:rsidRDefault="007079A4">
      <w:pPr>
        <w:pStyle w:val="ConsPlusTitle"/>
        <w:jc w:val="center"/>
      </w:pPr>
      <w:r>
        <w:t>программы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91"/>
      </w:tblGrid>
      <w:tr w:rsidR="007079A4">
        <w:tc>
          <w:tcPr>
            <w:tcW w:w="675" w:type="dxa"/>
          </w:tcPr>
          <w:p w:rsidR="007079A4" w:rsidRDefault="00707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  <w:jc w:val="center"/>
            </w:pPr>
            <w:r>
              <w:t>Полномочия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Обеспечивает разработку проекта муниципальной программы.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Формирует структуру муниципальной программы.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Размещает проект муниципальной программы на общественное обсуждение, в соответствии с порядком, установленным нормативным правовым актом администрации Белоярского района для общественного обсуждения документов стратегического планирования.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4.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Разрабатывает в пределах своих полномочий нормативные правовые акты, необходимые для выполнения муниципальной программы.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5.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Организует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6.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Осуществляет управление, обеспечивает целевое и эффективное использование бюджетных средств, выделяемых на реализацию муниципальной программы.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7.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>Формирует годовой отчет о ходе реализации муниципальной программы.</w:t>
            </w:r>
          </w:p>
        </w:tc>
      </w:tr>
      <w:tr w:rsidR="007079A4">
        <w:tc>
          <w:tcPr>
            <w:tcW w:w="675" w:type="dxa"/>
          </w:tcPr>
          <w:p w:rsidR="007079A4" w:rsidRDefault="007079A4">
            <w:pPr>
              <w:pStyle w:val="ConsPlusNormal"/>
            </w:pPr>
            <w:r>
              <w:t>8.</w:t>
            </w:r>
          </w:p>
        </w:tc>
        <w:tc>
          <w:tcPr>
            <w:tcW w:w="8391" w:type="dxa"/>
          </w:tcPr>
          <w:p w:rsidR="007079A4" w:rsidRDefault="007079A4">
            <w:pPr>
              <w:pStyle w:val="ConsPlusNormal"/>
            </w:pPr>
            <w:r>
              <w:t xml:space="preserve">Подготавливает и уточняет перечень программных мероприятий и объемы финансирования основных мероприятий на очередной финансовый </w:t>
            </w:r>
            <w:proofErr w:type="gramStart"/>
            <w:r>
              <w:t>год</w:t>
            </w:r>
            <w:proofErr w:type="gramEnd"/>
            <w:r>
              <w:t xml:space="preserve"> и плановый период, а также механизм реализации муниципальной программы.</w:t>
            </w: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3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>Перечень основных мероприятий муниципальной программы, их</w:t>
      </w:r>
    </w:p>
    <w:p w:rsidR="007079A4" w:rsidRDefault="007079A4">
      <w:pPr>
        <w:pStyle w:val="ConsPlusTitle"/>
        <w:jc w:val="center"/>
      </w:pPr>
      <w:r>
        <w:t>связь с целевыми показателями</w:t>
      </w:r>
    </w:p>
    <w:p w:rsidR="007079A4" w:rsidRDefault="007079A4">
      <w:pPr>
        <w:pStyle w:val="ConsPlusNormal"/>
        <w:jc w:val="both"/>
      </w:pPr>
    </w:p>
    <w:p w:rsidR="007079A4" w:rsidRDefault="007079A4">
      <w:pPr>
        <w:sectPr w:rsidR="007079A4" w:rsidSect="006D1C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345"/>
        <w:gridCol w:w="2665"/>
        <w:gridCol w:w="3005"/>
      </w:tblGrid>
      <w:tr w:rsidR="007079A4"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665" w:type="dxa"/>
          </w:tcPr>
          <w:p w:rsidR="007079A4" w:rsidRDefault="007079A4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3005" w:type="dxa"/>
          </w:tcPr>
          <w:p w:rsidR="007079A4" w:rsidRDefault="007079A4">
            <w:pPr>
              <w:pStyle w:val="ConsPlusNormal"/>
              <w:jc w:val="center"/>
            </w:pPr>
            <w:r>
              <w:t>Расчет значения целевого показателя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7079A4" w:rsidRDefault="007079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7079A4" w:rsidRDefault="007079A4">
            <w:pPr>
              <w:pStyle w:val="ConsPlusNormal"/>
              <w:jc w:val="center"/>
            </w:pPr>
            <w:r>
              <w:t>4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Цель 1 "Повышение роли малого и среднего предпринимательства в экономике Белоярского района"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Цель 2 "Обеспечение благоприятного инвестиционного климата на территории Белоярского района"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Задача 1 "Мониторинг и формирование благоприятного общественного мнения о деятельности субъектов малого и среднего предпринимательства"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Задача 2 "Обеспечение доступности финансовой, образовательной и информационно-консультационной поддержки для субъектов малого и среднего предпринимательства"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Задача 3 "Совершенствование механизмов поддержки предпринимательства"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  <w:outlineLvl w:val="2"/>
            </w:pPr>
            <w:bookmarkStart w:id="1" w:name="P166"/>
            <w:bookmarkEnd w:id="1"/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1.1.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Содействие развитию малого и среднего предпринимательства в Белоярском районе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7079A4" w:rsidRDefault="007079A4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7079A4" w:rsidRDefault="007079A4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Межрайонной инспекцией 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1.1.1.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269"/>
        </w:trPr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</w:pPr>
            <w:r>
              <w:t>1.1.2.</w:t>
            </w:r>
          </w:p>
        </w:tc>
        <w:tc>
          <w:tcPr>
            <w:tcW w:w="3345" w:type="dxa"/>
            <w:vMerge w:val="restart"/>
          </w:tcPr>
          <w:p w:rsidR="007079A4" w:rsidRDefault="007079A4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509"/>
        </w:trPr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</w:t>
            </w:r>
            <w:r>
              <w:lastRenderedPageBreak/>
              <w:t>населения отчетного года (человек), умноженное на 10000.</w:t>
            </w:r>
          </w:p>
          <w:p w:rsidR="007079A4" w:rsidRDefault="007079A4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1.1.3.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 xml:space="preserve">Создание условий для развития субъектов малого и среднего предпринимательства, осуществляющих деятельность в </w:t>
            </w:r>
            <w:r>
              <w:lastRenderedPageBreak/>
              <w:t>сфере внутреннего водного пассажирского транспорта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1.1.4.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269"/>
        </w:trPr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</w:pPr>
            <w:r>
              <w:t>1.1.5</w:t>
            </w:r>
          </w:p>
        </w:tc>
        <w:tc>
          <w:tcPr>
            <w:tcW w:w="3345" w:type="dxa"/>
            <w:vMerge w:val="restart"/>
          </w:tcPr>
          <w:p w:rsidR="007079A4" w:rsidRDefault="007079A4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малых и средних предприятий представляется на основании данных органов Федеральной налоговой службы. Среднесписочная численность работников крупных и средних предприятий представляется на основании данных органов Федеральной службы </w:t>
            </w:r>
            <w:r>
              <w:lastRenderedPageBreak/>
              <w:t>государственной статистики.</w:t>
            </w:r>
          </w:p>
        </w:tc>
      </w:tr>
      <w:tr w:rsidR="007079A4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7079A4"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tcBorders>
              <w:top w:val="nil"/>
            </w:tcBorders>
          </w:tcPr>
          <w:p w:rsidR="007079A4" w:rsidRDefault="007079A4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</w:t>
            </w:r>
          </w:p>
        </w:tc>
        <w:tc>
          <w:tcPr>
            <w:tcW w:w="3005" w:type="dxa"/>
            <w:tcBorders>
              <w:top w:val="nil"/>
            </w:tcBorders>
          </w:tcPr>
          <w:p w:rsidR="007079A4" w:rsidRDefault="007079A4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и лиц, участвующих в них за отчетный период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7079A4" w:rsidRDefault="007079A4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7079A4" w:rsidRDefault="007079A4">
            <w:pPr>
              <w:pStyle w:val="ConsPlusNormal"/>
            </w:pPr>
            <w:r>
              <w:t>Показатель определяется в соответствии с фактическими данными, предоставляемыми Межрайонной инспекцией Федеральной налоговой службы России N 8 по Ханты-Мансийскому автономному округу - Югре на конец отчетного периода.</w:t>
            </w:r>
          </w:p>
        </w:tc>
      </w:tr>
      <w:tr w:rsidR="007079A4">
        <w:tblPrEx>
          <w:tblBorders>
            <w:insideH w:val="nil"/>
          </w:tblBorders>
        </w:tblPrEx>
        <w:trPr>
          <w:trHeight w:val="269"/>
        </w:trPr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</w:pPr>
            <w:r>
              <w:t>1.2.1</w:t>
            </w:r>
          </w:p>
        </w:tc>
        <w:tc>
          <w:tcPr>
            <w:tcW w:w="3345" w:type="dxa"/>
            <w:vMerge w:val="restart"/>
          </w:tcPr>
          <w:p w:rsidR="007079A4" w:rsidRDefault="007079A4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(или) деятельность в социальной сфере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509"/>
        </w:trPr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Число субъектов малого и среднего предпринимательства в расчете на 10 тысяч человек населения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</w:t>
            </w:r>
            <w:r>
              <w:lastRenderedPageBreak/>
              <w:t>населения отчетного года (человек), умноженное на 10000.</w:t>
            </w:r>
          </w:p>
          <w:p w:rsidR="007079A4" w:rsidRDefault="007079A4">
            <w:pPr>
              <w:pStyle w:val="ConsPlusNormal"/>
            </w:pPr>
            <w: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1.2.1.1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 на аренду (субаренду) нежилых помещений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269"/>
        </w:trPr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1.2.1.2</w:t>
            </w:r>
          </w:p>
        </w:tc>
        <w:tc>
          <w:tcPr>
            <w:tcW w:w="3345" w:type="dxa"/>
            <w:vMerge w:val="restart"/>
          </w:tcPr>
          <w:p w:rsidR="007079A4" w:rsidRDefault="007079A4">
            <w:pPr>
              <w:pStyle w:val="ConsPlusNormal"/>
            </w:pPr>
            <w: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509"/>
        </w:trPr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vMerge w:val="restart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3005" w:type="dxa"/>
            <w:vMerge w:val="restart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малых и средних предприятий представляется на основании данных органов Федеральной налоговой службы. Среднесписочная численность работников крупных и средних предприятий представляется на основании данных органов Федеральной службы государственной статистики.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1.2.1.3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затрат, связанных со специальной оценкой условий труда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1.2.1.4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 по приобретению оборудования (основных средств) и лицензионных программных продуктов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1.2.1.5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1.2.1.6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затрат, связанных с созданием и (или) развитием:</w:t>
            </w:r>
          </w:p>
          <w:p w:rsidR="007079A4" w:rsidRDefault="007079A4">
            <w:pPr>
              <w:pStyle w:val="ConsPlusNormal"/>
            </w:pPr>
            <w:r>
              <w:t xml:space="preserve">- центров времяпрепровождения </w:t>
            </w:r>
            <w:r>
              <w:lastRenderedPageBreak/>
              <w:t>детей, в том числе групп кратковременного пребывания детей;</w:t>
            </w:r>
          </w:p>
          <w:p w:rsidR="007079A4" w:rsidRDefault="007079A4">
            <w:pPr>
              <w:pStyle w:val="ConsPlusNormal"/>
            </w:pPr>
            <w:r>
              <w:t>- дошкольных образовательных центров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269"/>
        </w:trPr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3345" w:type="dxa"/>
            <w:vMerge w:val="restart"/>
          </w:tcPr>
          <w:p w:rsidR="007079A4" w:rsidRDefault="007079A4">
            <w:pPr>
              <w:pStyle w:val="ConsPlusNormal"/>
            </w:pPr>
            <w:r>
              <w:t>Финансовая поддержка начинающих предпринимателей</w:t>
            </w:r>
          </w:p>
        </w:tc>
        <w:tc>
          <w:tcPr>
            <w:tcW w:w="2665" w:type="dxa"/>
            <w:vMerge/>
            <w:tcBorders>
              <w:top w:val="nil"/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509"/>
        </w:trPr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vMerge w:val="restart"/>
            <w:tcBorders>
              <w:top w:val="nil"/>
            </w:tcBorders>
          </w:tcPr>
          <w:p w:rsidR="007079A4" w:rsidRDefault="007079A4">
            <w:pPr>
              <w:pStyle w:val="ConsPlusNormal"/>
            </w:pPr>
            <w:r>
              <w:t>Количество начинающих предпринимателей, получивших финансовую поддержку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7079A4" w:rsidRDefault="007079A4">
            <w:pPr>
              <w:pStyle w:val="ConsPlusNormal"/>
            </w:pPr>
            <w:r>
              <w:t>Фактическое значение количества начинающих предпринимателей, получивших финансовую поддержку за отчетный период.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1.2.2.1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затрат, связанных с началом предпринимательской деятельности:</w:t>
            </w:r>
          </w:p>
          <w:p w:rsidR="007079A4" w:rsidRDefault="007079A4">
            <w:pPr>
              <w:pStyle w:val="ConsPlusNormal"/>
            </w:pPr>
            <w:r>
              <w:t>- по государственной регистрации юридического лица и индивидуального предпринимателя;</w:t>
            </w:r>
          </w:p>
          <w:p w:rsidR="007079A4" w:rsidRDefault="007079A4">
            <w:pPr>
              <w:pStyle w:val="ConsPlusNormal"/>
            </w:pPr>
            <w:r>
              <w:t>- на аренду (субаренду) нежилых помещений;</w:t>
            </w:r>
          </w:p>
          <w:p w:rsidR="007079A4" w:rsidRDefault="007079A4">
            <w:pPr>
              <w:pStyle w:val="ConsPlusNormal"/>
            </w:pPr>
            <w:r>
              <w:t>- на оплату коммунальных услуг нежилых помещений;</w:t>
            </w:r>
          </w:p>
          <w:p w:rsidR="007079A4" w:rsidRDefault="007079A4">
            <w:pPr>
              <w:pStyle w:val="ConsPlusNormal"/>
            </w:pPr>
            <w:r>
              <w:t>- на приобретение основных средств (оборудование, оргтехника, мебель);</w:t>
            </w:r>
          </w:p>
          <w:p w:rsidR="007079A4" w:rsidRDefault="007079A4">
            <w:pPr>
              <w:pStyle w:val="ConsPlusNormal"/>
            </w:pPr>
            <w:r>
              <w:t>- на приобретение инвентаря (производственного назначения);</w:t>
            </w:r>
          </w:p>
          <w:p w:rsidR="007079A4" w:rsidRDefault="007079A4">
            <w:pPr>
              <w:pStyle w:val="ConsPlusNormal"/>
            </w:pPr>
            <w:r>
              <w:t>- расходы на рекламу;</w:t>
            </w:r>
          </w:p>
          <w:p w:rsidR="007079A4" w:rsidRDefault="007079A4">
            <w:pPr>
              <w:pStyle w:val="ConsPlusNormal"/>
            </w:pPr>
            <w:r>
              <w:t>- выплаты по передаче прав на франшизу (паушальный взнос);</w:t>
            </w:r>
          </w:p>
          <w:p w:rsidR="007079A4" w:rsidRDefault="007079A4">
            <w:pPr>
              <w:pStyle w:val="ConsPlusNormal"/>
            </w:pPr>
            <w:r>
              <w:t>- на ремонтные работы нежилых помещений.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1.2.3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местностей с ограниченными сроками завоза грузов (продукции) на территории Белоярского района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1.2.3.1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 сельскохозяйственным товаропроизводителям по доставке кормов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1.2.3.2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Возмещение части затрат по доставке муки субъектам, осуществляющим деятельность по производству и реализации населению хлеба и хлебобулочных изделий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1.2.4.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Финансовая поддержка субъектов малого и среднего предпринимательства, в наибольшей степени пострадавших в результате распространения новой коронавирусной инфекции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1.3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2665" w:type="dxa"/>
            <w:vMerge w:val="restart"/>
            <w:tcBorders>
              <w:bottom w:val="nil"/>
            </w:tcBorders>
          </w:tcPr>
          <w:p w:rsidR="007079A4" w:rsidRDefault="007079A4">
            <w:pPr>
              <w:pStyle w:val="ConsPlusNormal"/>
            </w:pPr>
            <w:r>
              <w:t xml:space="preserve">Число субъектов малого и среднего предпринимательства в </w:t>
            </w:r>
            <w:r>
              <w:lastRenderedPageBreak/>
              <w:t>расчете на 10 тысяч человек населения</w:t>
            </w:r>
          </w:p>
        </w:tc>
        <w:tc>
          <w:tcPr>
            <w:tcW w:w="3005" w:type="dxa"/>
            <w:vMerge w:val="restart"/>
            <w:tcBorders>
              <w:bottom w:val="nil"/>
            </w:tcBorders>
          </w:tcPr>
          <w:p w:rsidR="007079A4" w:rsidRDefault="007079A4">
            <w:pPr>
              <w:pStyle w:val="ConsPlusNormal"/>
            </w:pPr>
            <w:r>
              <w:lastRenderedPageBreak/>
              <w:t xml:space="preserve">Показатель рассчитывается как отношение количества субъектов малого и среднего </w:t>
            </w:r>
            <w:r>
              <w:lastRenderedPageBreak/>
              <w:t>предпринимательства (единиц) к среднегодовой численности постоянного населения отчетного года (человек) умноженное на 10000. Количество субъектов малого и среднего предпринимательства представляется в соответствии с Единым реестром субъектов малого и среднего предпринимательства Федеральной налоговой службы. 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1.3.1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bottom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1.3.1.1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</w:t>
            </w:r>
          </w:p>
        </w:tc>
        <w:tc>
          <w:tcPr>
            <w:tcW w:w="2665" w:type="dxa"/>
            <w:vMerge/>
            <w:tcBorders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rPr>
          <w:trHeight w:val="269"/>
        </w:trPr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</w:pPr>
            <w:r>
              <w:t>1.3.1.2</w:t>
            </w:r>
          </w:p>
        </w:tc>
        <w:tc>
          <w:tcPr>
            <w:tcW w:w="3345" w:type="dxa"/>
            <w:vMerge w:val="restart"/>
          </w:tcPr>
          <w:p w:rsidR="007079A4" w:rsidRDefault="007079A4">
            <w:pPr>
              <w:pStyle w:val="ConsPlusNormal"/>
            </w:pPr>
            <w:r>
              <w:t>Организация мероприятий по информационно-консультационной поддержке, популяризации и пропаганде предпринимательской деятельности:</w:t>
            </w:r>
          </w:p>
          <w:p w:rsidR="007079A4" w:rsidRDefault="007079A4">
            <w:pPr>
              <w:pStyle w:val="ConsPlusNormal"/>
            </w:pPr>
            <w:r>
              <w:t xml:space="preserve">- организация муниципальных выставок, выставок-ярмарок, выставок-форумов, </w:t>
            </w:r>
            <w:proofErr w:type="gramStart"/>
            <w:r>
              <w:t>бизнес-выставок</w:t>
            </w:r>
            <w:proofErr w:type="gramEnd"/>
            <w:r>
              <w:t>;</w:t>
            </w:r>
          </w:p>
          <w:p w:rsidR="007079A4" w:rsidRDefault="007079A4">
            <w:pPr>
              <w:pStyle w:val="ConsPlusNormal"/>
            </w:pPr>
            <w:r>
              <w:t>- организация участия субъектов в межмуниципальных, региональных и межрегиональных выставках-ярмарках, выставках, форумах и конгрессных мероприятий;</w:t>
            </w:r>
          </w:p>
          <w:p w:rsidR="007079A4" w:rsidRDefault="007079A4">
            <w:pPr>
              <w:pStyle w:val="ConsPlusNormal"/>
            </w:pPr>
            <w:r>
              <w:t xml:space="preserve">- организация конкурсных и иных мероприятий (круглые столы, деловые встречи, семинары, семинары-совещания, слеты, мастер-классы и т.д.), в целях популяризации и создания положительного мнения о предпринимательской деятельности, повышение информированности граждан и </w:t>
            </w:r>
            <w:r>
              <w:lastRenderedPageBreak/>
              <w:t>субъектов МСП о возможностях для развития бизнеса и о существующих мерах поддержки;</w:t>
            </w:r>
          </w:p>
          <w:p w:rsidR="007079A4" w:rsidRDefault="007079A4">
            <w:pPr>
              <w:pStyle w:val="ConsPlusNormal"/>
            </w:pPr>
            <w:proofErr w:type="gramStart"/>
            <w:r>
              <w:t>- изготовление (приобретение) продукции, способствующей повышению информированности граждан и субъектов о возможностях для развития бизнеса и о существующих мерах и программах поддержки (брошюры, буклеты, лифлеты, листовки, информационные растяжки, баннеры, информационные сборники, ролл-аппа, презентационные материалы, видеоролики, видеосюжеты, информационные стенды и др.)</w:t>
            </w:r>
            <w:proofErr w:type="gramEnd"/>
          </w:p>
        </w:tc>
        <w:tc>
          <w:tcPr>
            <w:tcW w:w="2665" w:type="dxa"/>
            <w:vMerge/>
            <w:tcBorders>
              <w:bottom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bottom w:val="nil"/>
            </w:tcBorders>
          </w:tcPr>
          <w:p w:rsidR="007079A4" w:rsidRDefault="007079A4"/>
        </w:tc>
      </w:tr>
      <w:tr w:rsidR="007079A4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7079A4" w:rsidRDefault="007079A4">
            <w:pPr>
              <w:pStyle w:val="ConsPlusNormal"/>
            </w:pPr>
            <w:r>
              <w:t>Показатель определяется по фактическому значению количества проведенных мероприятий за отчетный период.</w:t>
            </w:r>
          </w:p>
        </w:tc>
      </w:tr>
      <w:tr w:rsidR="007079A4">
        <w:tblPrEx>
          <w:tblBorders>
            <w:insideH w:val="nil"/>
          </w:tblBorders>
        </w:tblPrEx>
        <w:trPr>
          <w:trHeight w:val="509"/>
        </w:trPr>
        <w:tc>
          <w:tcPr>
            <w:tcW w:w="1020" w:type="dxa"/>
            <w:vMerge/>
          </w:tcPr>
          <w:p w:rsidR="007079A4" w:rsidRDefault="007079A4"/>
        </w:tc>
        <w:tc>
          <w:tcPr>
            <w:tcW w:w="3345" w:type="dxa"/>
            <w:vMerge/>
          </w:tcPr>
          <w:p w:rsidR="007079A4" w:rsidRDefault="007079A4"/>
        </w:tc>
        <w:tc>
          <w:tcPr>
            <w:tcW w:w="2665" w:type="dxa"/>
            <w:vMerge w:val="restart"/>
            <w:tcBorders>
              <w:top w:val="nil"/>
            </w:tcBorders>
          </w:tcPr>
          <w:p w:rsidR="007079A4" w:rsidRDefault="007079A4">
            <w:pPr>
              <w:pStyle w:val="ConsPlusNormal"/>
            </w:pPr>
            <w:r>
              <w:t xml:space="preserve">Количество физических лиц в возрасте до 30 лет (включительно), вовлеченных в </w:t>
            </w:r>
            <w:r>
              <w:lastRenderedPageBreak/>
              <w:t>реализацию мероприятий</w:t>
            </w:r>
          </w:p>
        </w:tc>
        <w:tc>
          <w:tcPr>
            <w:tcW w:w="3005" w:type="dxa"/>
            <w:vMerge w:val="restart"/>
            <w:tcBorders>
              <w:top w:val="nil"/>
            </w:tcBorders>
          </w:tcPr>
          <w:p w:rsidR="007079A4" w:rsidRDefault="007079A4">
            <w:pPr>
              <w:pStyle w:val="ConsPlusNormal"/>
            </w:pPr>
            <w:r>
              <w:lastRenderedPageBreak/>
              <w:t xml:space="preserve">Показатель определяется по фактическому значению количества проведенных мероприятий и лиц, </w:t>
            </w:r>
            <w:r>
              <w:lastRenderedPageBreak/>
              <w:t>участвующих в них за отчетный период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Развитие инновационного и молодежного предпринимательства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1.3.2.1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Организация мероприятий, направленных на вовлечение молодежи в предпринимательскую деятельность:</w:t>
            </w:r>
          </w:p>
          <w:p w:rsidR="007079A4" w:rsidRDefault="007079A4">
            <w:pPr>
              <w:pStyle w:val="ConsPlusNormal"/>
            </w:pPr>
            <w:r>
              <w:t xml:space="preserve">- организация конкурсных и иных мероприятий (круглые столы, встречи, семинары, слеты, съезды, фестивали, турниры и др.) в целях вовлечения молодежи в </w:t>
            </w:r>
            <w:r>
              <w:lastRenderedPageBreak/>
              <w:t>предпринимательскую деятельность;</w:t>
            </w:r>
          </w:p>
          <w:p w:rsidR="007079A4" w:rsidRDefault="007079A4">
            <w:pPr>
              <w:pStyle w:val="ConsPlusNormal"/>
            </w:pPr>
            <w:proofErr w:type="gramStart"/>
            <w:r>
              <w:t>- изготовление (приобретение) продукции, способствующей вовлечению молодежи в предпринимательскую деятельность (брошюр, буклетов, лифлетов, листовок, презентационных материалов, видеороликов, видеосюжетов, информационных стендов и др.)</w:t>
            </w:r>
            <w:proofErr w:type="gramEnd"/>
          </w:p>
        </w:tc>
        <w:tc>
          <w:tcPr>
            <w:tcW w:w="2665" w:type="dxa"/>
            <w:vMerge/>
            <w:tcBorders>
              <w:top w:val="nil"/>
            </w:tcBorders>
          </w:tcPr>
          <w:p w:rsidR="007079A4" w:rsidRDefault="007079A4"/>
        </w:tc>
        <w:tc>
          <w:tcPr>
            <w:tcW w:w="3005" w:type="dxa"/>
            <w:vMerge/>
            <w:tcBorders>
              <w:top w:val="nil"/>
            </w:tcBorders>
          </w:tcPr>
          <w:p w:rsidR="007079A4" w:rsidRDefault="007079A4"/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lastRenderedPageBreak/>
              <w:t>Цель 3 "Создание благоприятных условий для развития туризма на территории Белоярского района"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Задача 4 "Содействие устойчивому развитию и совершенствованию индустрии туризма"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  <w:outlineLvl w:val="2"/>
            </w:pPr>
            <w:bookmarkStart w:id="2" w:name="P263"/>
            <w:bookmarkEnd w:id="2"/>
            <w:r>
              <w:t>Подпрограмма 2 "Развитие туризма в Белоярском районе"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2.1.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Создание условий для организации и осуществления эффективной туристской деятельности на территории Белоярского района.</w:t>
            </w:r>
          </w:p>
        </w:tc>
        <w:tc>
          <w:tcPr>
            <w:tcW w:w="2665" w:type="dxa"/>
            <w:vMerge w:val="restart"/>
          </w:tcPr>
          <w:p w:rsidR="007079A4" w:rsidRDefault="007079A4">
            <w:pPr>
              <w:pStyle w:val="ConsPlusNormal"/>
            </w:pPr>
            <w:r>
              <w:t>Численность туристов, размещенных в коллективных средствах размещения</w:t>
            </w:r>
          </w:p>
        </w:tc>
        <w:tc>
          <w:tcPr>
            <w:tcW w:w="3005" w:type="dxa"/>
            <w:vMerge w:val="restart"/>
          </w:tcPr>
          <w:p w:rsidR="007079A4" w:rsidRDefault="007079A4">
            <w:pPr>
              <w:pStyle w:val="ConsPlusNormal"/>
            </w:pPr>
            <w:r>
              <w:t>Показатель определяется по количеству проведенных ночевок туристами в соответствии с фактическими данными, предоставляемыми коллективными средствами размещения на территории Белоярского района за отчетный период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2.1.1.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</w:t>
            </w:r>
          </w:p>
        </w:tc>
        <w:tc>
          <w:tcPr>
            <w:tcW w:w="2665" w:type="dxa"/>
            <w:vMerge/>
          </w:tcPr>
          <w:p w:rsidR="007079A4" w:rsidRDefault="007079A4"/>
        </w:tc>
        <w:tc>
          <w:tcPr>
            <w:tcW w:w="3005" w:type="dxa"/>
            <w:vMerge/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Проведение мероприятий, направленных на расширение спектра туристских услуг</w:t>
            </w:r>
          </w:p>
        </w:tc>
        <w:tc>
          <w:tcPr>
            <w:tcW w:w="2665" w:type="dxa"/>
            <w:vMerge/>
          </w:tcPr>
          <w:p w:rsidR="007079A4" w:rsidRDefault="007079A4"/>
        </w:tc>
        <w:tc>
          <w:tcPr>
            <w:tcW w:w="3005" w:type="dxa"/>
            <w:vMerge/>
          </w:tcPr>
          <w:p w:rsidR="007079A4" w:rsidRDefault="007079A4"/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2.1.3.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>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период введения ограничительных мер, направленных на профилактику и устранение последствий распространения новой коронавирусной инфекции (COVID-19) в 2020 году</w:t>
            </w:r>
          </w:p>
        </w:tc>
        <w:tc>
          <w:tcPr>
            <w:tcW w:w="2665" w:type="dxa"/>
          </w:tcPr>
          <w:p w:rsidR="007079A4" w:rsidRDefault="007079A4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2020 году к уровню 2019 года</w:t>
            </w:r>
          </w:p>
        </w:tc>
        <w:tc>
          <w:tcPr>
            <w:tcW w:w="3005" w:type="dxa"/>
          </w:tcPr>
          <w:p w:rsidR="007079A4" w:rsidRDefault="007079A4">
            <w:pPr>
              <w:pStyle w:val="ConsPlusNormal"/>
            </w:pPr>
            <w:r>
              <w:t>Показатель рассчитывается как отношение</w:t>
            </w:r>
          </w:p>
          <w:p w:rsidR="007079A4" w:rsidRDefault="007079A4">
            <w:pPr>
              <w:pStyle w:val="ConsPlusNormal"/>
            </w:pPr>
            <w:r>
              <w:t xml:space="preserve">среднесписочной численности работников коллективных средств размещения в 2020 году к уровню 2019 года, </w:t>
            </w:r>
            <w:proofErr w:type="gramStart"/>
            <w:r>
              <w:t>умноженное</w:t>
            </w:r>
            <w:proofErr w:type="gramEnd"/>
            <w:r>
              <w:t xml:space="preserve"> на 100 процентов.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Цель 4 "Создание системы защиты прав потребителей в Белоярском районе, направленной на минимизацию рисков нарушения законных прав и интересов потребителей"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</w:pPr>
            <w:r>
              <w:t>Задача 5 "Осуществление защиты прав потребителей на территории Белоярского района"</w:t>
            </w:r>
          </w:p>
        </w:tc>
      </w:tr>
      <w:tr w:rsidR="007079A4">
        <w:tc>
          <w:tcPr>
            <w:tcW w:w="10035" w:type="dxa"/>
            <w:gridSpan w:val="4"/>
          </w:tcPr>
          <w:p w:rsidR="007079A4" w:rsidRDefault="007079A4">
            <w:pPr>
              <w:pStyle w:val="ConsPlusNormal"/>
              <w:outlineLvl w:val="2"/>
            </w:pPr>
            <w:bookmarkStart w:id="3" w:name="P279"/>
            <w:bookmarkEnd w:id="3"/>
            <w:r>
              <w:t>Подпрограмма 3 "Развитие системы защиты прав потребителей в Белоярском районе"</w:t>
            </w:r>
          </w:p>
        </w:tc>
      </w:tr>
      <w:tr w:rsidR="007079A4"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3.1.</w:t>
            </w:r>
          </w:p>
        </w:tc>
        <w:tc>
          <w:tcPr>
            <w:tcW w:w="3345" w:type="dxa"/>
          </w:tcPr>
          <w:p w:rsidR="007079A4" w:rsidRDefault="007079A4">
            <w:pPr>
              <w:pStyle w:val="ConsPlusNormal"/>
            </w:pPr>
            <w:r>
              <w:t xml:space="preserve">Осуществление мероприятий по реализации, обеспечению и защите прав потребителей органами местного самоуправления Белоярского </w:t>
            </w:r>
            <w:r>
              <w:lastRenderedPageBreak/>
              <w:t>района</w:t>
            </w:r>
          </w:p>
        </w:tc>
        <w:tc>
          <w:tcPr>
            <w:tcW w:w="2665" w:type="dxa"/>
          </w:tcPr>
          <w:p w:rsidR="007079A4" w:rsidRDefault="007079A4">
            <w:pPr>
              <w:pStyle w:val="ConsPlusNormal"/>
            </w:pPr>
            <w:r>
              <w:lastRenderedPageBreak/>
              <w:t>Количество оказанной консультационной помощи гражданам по защите прав потребителей</w:t>
            </w:r>
          </w:p>
        </w:tc>
        <w:tc>
          <w:tcPr>
            <w:tcW w:w="3005" w:type="dxa"/>
          </w:tcPr>
          <w:p w:rsidR="007079A4" w:rsidRDefault="007079A4">
            <w:pPr>
              <w:pStyle w:val="ConsPlusNormal"/>
            </w:pPr>
            <w:r>
              <w:t xml:space="preserve">Показатель определяется по фактическому количеству консультаций по вопросам защиты прав потребителей, оказанных администрацией </w:t>
            </w:r>
            <w:r>
              <w:lastRenderedPageBreak/>
              <w:t>Белоярского района потребителям за отчетный период</w:t>
            </w: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4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>Целевые показатели муниципальной программы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154"/>
        <w:gridCol w:w="1020"/>
        <w:gridCol w:w="850"/>
        <w:gridCol w:w="850"/>
        <w:gridCol w:w="850"/>
        <w:gridCol w:w="850"/>
        <w:gridCol w:w="850"/>
        <w:gridCol w:w="850"/>
        <w:gridCol w:w="1134"/>
      </w:tblGrid>
      <w:tr w:rsidR="007079A4">
        <w:tc>
          <w:tcPr>
            <w:tcW w:w="705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N показателя</w:t>
            </w:r>
          </w:p>
        </w:tc>
        <w:tc>
          <w:tcPr>
            <w:tcW w:w="215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Наименование целевых показателей</w:t>
            </w:r>
          </w:p>
        </w:tc>
        <w:tc>
          <w:tcPr>
            <w:tcW w:w="1020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5100" w:type="dxa"/>
            <w:gridSpan w:val="6"/>
          </w:tcPr>
          <w:p w:rsidR="007079A4" w:rsidRDefault="007079A4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13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Целевое значение показателя на момент окончания реализации программы</w:t>
            </w:r>
          </w:p>
        </w:tc>
      </w:tr>
      <w:tr w:rsidR="007079A4">
        <w:tc>
          <w:tcPr>
            <w:tcW w:w="705" w:type="dxa"/>
            <w:vMerge/>
          </w:tcPr>
          <w:p w:rsidR="007079A4" w:rsidRDefault="007079A4"/>
        </w:tc>
        <w:tc>
          <w:tcPr>
            <w:tcW w:w="2154" w:type="dxa"/>
            <w:vMerge/>
          </w:tcPr>
          <w:p w:rsidR="007079A4" w:rsidRDefault="007079A4"/>
        </w:tc>
        <w:tc>
          <w:tcPr>
            <w:tcW w:w="1020" w:type="dxa"/>
            <w:vMerge/>
          </w:tcPr>
          <w:p w:rsidR="007079A4" w:rsidRDefault="007079A4"/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2020 г.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134" w:type="dxa"/>
            <w:vMerge/>
          </w:tcPr>
          <w:p w:rsidR="007079A4" w:rsidRDefault="007079A4"/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  <w:jc w:val="center"/>
            </w:pPr>
            <w:r>
              <w:t>10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Количество субъектов малого и среднего предпринимательства, единиц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730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732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734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736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737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738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739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739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254,6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255,3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256,0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256,7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257,0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257,4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257,7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257,7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6,1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6,1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6,1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6,1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6,2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6,2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6,3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6,3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4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10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5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Количество начинающих предпринимателей, получивших финансовую поддержку, единиц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Количество физических лиц в возрасте до 30 лет (включительно), вовлеченных в реализацию мероприятий, единиц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85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87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90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90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90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90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90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7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Численность туристов, размещенных в коллективных средствах размещения, человек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1300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1500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1700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1900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2100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2300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2300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8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Соотношение среднесписочной численности работников коллективных средств размещения в 2020 году к уровню 2019 года, %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100</w:t>
            </w:r>
          </w:p>
        </w:tc>
      </w:tr>
      <w:tr w:rsidR="007079A4">
        <w:tc>
          <w:tcPr>
            <w:tcW w:w="705" w:type="dxa"/>
          </w:tcPr>
          <w:p w:rsidR="007079A4" w:rsidRDefault="007079A4">
            <w:pPr>
              <w:pStyle w:val="ConsPlusNormal"/>
            </w:pPr>
            <w:r>
              <w:t>9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  <w:r>
              <w:t>Количество оказанной консультационной помощи гражданам по защите прав потребителей, единиц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138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140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142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144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146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</w:pPr>
            <w:r>
              <w:t>148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148</w:t>
            </w: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lastRenderedPageBreak/>
        <w:t>Таблица 5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>Перечень основных мероприятий муниципальной программы,</w:t>
      </w:r>
    </w:p>
    <w:p w:rsidR="007079A4" w:rsidRDefault="007079A4">
      <w:pPr>
        <w:pStyle w:val="ConsPlusTitle"/>
        <w:jc w:val="center"/>
      </w:pPr>
      <w:r>
        <w:t>объемы и источники их финансирования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494"/>
        <w:gridCol w:w="1474"/>
        <w:gridCol w:w="1559"/>
        <w:gridCol w:w="1134"/>
        <w:gridCol w:w="1020"/>
        <w:gridCol w:w="1020"/>
        <w:gridCol w:w="1020"/>
        <w:gridCol w:w="1020"/>
        <w:gridCol w:w="1020"/>
        <w:gridCol w:w="1020"/>
      </w:tblGrid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254" w:type="dxa"/>
            <w:gridSpan w:val="7"/>
          </w:tcPr>
          <w:p w:rsidR="007079A4" w:rsidRDefault="007079A4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 (тыс. рублей)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  <w:vMerge/>
          </w:tcPr>
          <w:p w:rsidR="007079A4" w:rsidRDefault="007079A4"/>
        </w:tc>
        <w:tc>
          <w:tcPr>
            <w:tcW w:w="113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120" w:type="dxa"/>
            <w:gridSpan w:val="6"/>
          </w:tcPr>
          <w:p w:rsidR="007079A4" w:rsidRDefault="007079A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  <w:vMerge/>
          </w:tcPr>
          <w:p w:rsidR="007079A4" w:rsidRDefault="007079A4"/>
        </w:tc>
        <w:tc>
          <w:tcPr>
            <w:tcW w:w="1134" w:type="dxa"/>
            <w:vMerge/>
          </w:tcPr>
          <w:p w:rsidR="007079A4" w:rsidRDefault="007079A4"/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2024 год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  <w:jc w:val="center"/>
            </w:pPr>
            <w:r>
              <w:t>11</w:t>
            </w:r>
          </w:p>
        </w:tc>
      </w:tr>
      <w:tr w:rsidR="007079A4">
        <w:tc>
          <w:tcPr>
            <w:tcW w:w="13632" w:type="dxa"/>
            <w:gridSpan w:val="11"/>
          </w:tcPr>
          <w:p w:rsidR="007079A4" w:rsidRDefault="007079A4">
            <w:pPr>
              <w:pStyle w:val="ConsPlusNormal"/>
            </w:pPr>
            <w:r>
              <w:t>Подпрограмма 1 "Развитие малого и среднего предпринимательства в Белоярском районе"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(1 - 4, 6)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22361,1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4545,3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2035,8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3945,0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3945,0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3945,0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3945,0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</w:pPr>
            <w:r>
              <w:t>1.1.1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</w:pPr>
            <w:r>
              <w:t>Субсидии по содержанию авторечвокзала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16841,1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3125,3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1215,8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3125,0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3125,0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3125,0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3125,0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</w:pPr>
            <w:r>
              <w:t>1.1.2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</w:pPr>
            <w:r>
              <w:t xml:space="preserve">Предоставление субсидии субъектам малого и среднего предпринимательства, осуществляющим регулярные автомобильные </w:t>
            </w:r>
            <w:r>
              <w:lastRenderedPageBreak/>
              <w:t>перевозки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3120,0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520,0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</w:pPr>
            <w:r>
              <w:lastRenderedPageBreak/>
              <w:t>1.1.3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</w:pPr>
            <w:r>
              <w:t>Создание условий для развития субъектов малого и среднего предпринимательства, осуществляющих деятельность в сфере внутреннего водного пассажирского транспорта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1800,0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</w:pPr>
            <w:r>
              <w:t>1.1.4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</w:pPr>
            <w: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233,6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233,6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851" w:type="dxa"/>
          </w:tcPr>
          <w:p w:rsidR="007079A4" w:rsidRDefault="007079A4">
            <w:pPr>
              <w:pStyle w:val="ConsPlusNormal"/>
            </w:pPr>
            <w:r>
              <w:t>1.1.5</w:t>
            </w:r>
          </w:p>
        </w:tc>
        <w:tc>
          <w:tcPr>
            <w:tcW w:w="2494" w:type="dxa"/>
          </w:tcPr>
          <w:p w:rsidR="007079A4" w:rsidRDefault="007079A4">
            <w:pPr>
              <w:pStyle w:val="ConsPlusNormal"/>
            </w:pPr>
            <w:r>
              <w:t>Популяризация предпринимательства на территории Белоярского района</w:t>
            </w:r>
          </w:p>
        </w:tc>
        <w:tc>
          <w:tcPr>
            <w:tcW w:w="1474" w:type="dxa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366,4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366,4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 (1, 2, 3, 5)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26246,1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4806,6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24360,6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4422,1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1885,5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384,5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>Финансовая поддержка субъектов малого и среднего предпринимательства, осуществляющих социально значимые виды деятельности на территории Белоярского района и деятельность в социальной сфере (1, 2, 3)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21646,1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3706,6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3587,9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3587,9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3587,9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3587,9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3587,9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20093,6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3410,1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3336,7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3336,7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3336,7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3336,7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3336,7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1552,5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296,5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251,2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251,2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251,2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251,2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251,2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>Финансовая поддержка начинающих предпринимателей (1, 2, 3, 5)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2200,0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300,0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2039,0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644,0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279,0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279,0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279,0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279,0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279,0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161,0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56,0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21,0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21,0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21,0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21,0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21,0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 xml:space="preserve"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местностях с ограниченными сроками завоза грузов </w:t>
            </w:r>
            <w:r>
              <w:lastRenderedPageBreak/>
              <w:t>(продукции), на территории Белоярского района (1, 2, 3)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2400,0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400,0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2228,0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368,0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372,0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372,0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372,0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372,0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372,0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172,0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28,0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>Региональный проект "Популяризация предпринимательства"</w:t>
            </w:r>
          </w:p>
          <w:p w:rsidR="007079A4" w:rsidRDefault="007079A4">
            <w:pPr>
              <w:pStyle w:val="ConsPlusNormal"/>
            </w:pPr>
            <w:r>
              <w:t>(2, 4, 6)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3831,5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575,0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3557,5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529,0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274,0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46,0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>Создание условий для развития субъектов малого и среднего предпринимательства</w:t>
            </w:r>
          </w:p>
          <w:p w:rsidR="007079A4" w:rsidRDefault="007079A4">
            <w:pPr>
              <w:pStyle w:val="ConsPlusNormal"/>
            </w:pPr>
            <w:r>
              <w:t>(2, 4, 6)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3231,5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475,0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551,3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551,3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3000,5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437,0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512,7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512,7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512,7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512,7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512,7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231,0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38,6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  <w:r>
              <w:t>1.3.2.</w:t>
            </w:r>
          </w:p>
        </w:tc>
        <w:tc>
          <w:tcPr>
            <w:tcW w:w="2494" w:type="dxa"/>
            <w:vMerge w:val="restart"/>
          </w:tcPr>
          <w:p w:rsidR="007079A4" w:rsidRDefault="007079A4">
            <w:pPr>
              <w:pStyle w:val="ConsPlusNormal"/>
            </w:pPr>
            <w:r>
              <w:t>Развитие инновационного и молодежного предпринимательства (2, 6)</w:t>
            </w:r>
          </w:p>
        </w:tc>
        <w:tc>
          <w:tcPr>
            <w:tcW w:w="1474" w:type="dxa"/>
            <w:vMerge w:val="restart"/>
          </w:tcPr>
          <w:p w:rsidR="007079A4" w:rsidRDefault="007079A4">
            <w:pPr>
              <w:pStyle w:val="ConsPlusNormal"/>
            </w:pPr>
            <w:r>
              <w:t>УПСХиРП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600,0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100,0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100,0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557,0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92,0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93,0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93,0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93,0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93,0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93,0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2494" w:type="dxa"/>
            <w:vMerge/>
          </w:tcPr>
          <w:p w:rsidR="007079A4" w:rsidRDefault="007079A4"/>
        </w:tc>
        <w:tc>
          <w:tcPr>
            <w:tcW w:w="1474" w:type="dxa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43,0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7,0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</w:p>
        </w:tc>
        <w:tc>
          <w:tcPr>
            <w:tcW w:w="3968" w:type="dxa"/>
            <w:gridSpan w:val="2"/>
            <w:vMerge w:val="restart"/>
          </w:tcPr>
          <w:p w:rsidR="007079A4" w:rsidRDefault="007079A4">
            <w:pPr>
              <w:pStyle w:val="ConsPlusNormal"/>
            </w:pPr>
            <w:r>
              <w:t>Итого по подпрограмме 1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52438,7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9926,9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6975,0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3968" w:type="dxa"/>
            <w:gridSpan w:val="2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27918,1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4951,1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3968" w:type="dxa"/>
            <w:gridSpan w:val="2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24520,6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4975,8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2381,6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</w:tr>
      <w:tr w:rsidR="007079A4">
        <w:tc>
          <w:tcPr>
            <w:tcW w:w="851" w:type="dxa"/>
            <w:vMerge w:val="restart"/>
          </w:tcPr>
          <w:p w:rsidR="007079A4" w:rsidRDefault="007079A4">
            <w:pPr>
              <w:pStyle w:val="ConsPlusNormal"/>
            </w:pPr>
          </w:p>
        </w:tc>
        <w:tc>
          <w:tcPr>
            <w:tcW w:w="3968" w:type="dxa"/>
            <w:gridSpan w:val="2"/>
            <w:vMerge w:val="restart"/>
          </w:tcPr>
          <w:p w:rsidR="007079A4" w:rsidRDefault="007079A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52438,7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9926,9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6975,0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8884,2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3968" w:type="dxa"/>
            <w:gridSpan w:val="2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27918,1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4951,1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</w:tr>
      <w:tr w:rsidR="007079A4">
        <w:tc>
          <w:tcPr>
            <w:tcW w:w="851" w:type="dxa"/>
            <w:vMerge/>
          </w:tcPr>
          <w:p w:rsidR="007079A4" w:rsidRDefault="007079A4"/>
        </w:tc>
        <w:tc>
          <w:tcPr>
            <w:tcW w:w="3968" w:type="dxa"/>
            <w:gridSpan w:val="2"/>
            <w:vMerge/>
          </w:tcPr>
          <w:p w:rsidR="007079A4" w:rsidRDefault="007079A4"/>
        </w:tc>
        <w:tc>
          <w:tcPr>
            <w:tcW w:w="1559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24520,6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4975,8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2381,6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  <w:tc>
          <w:tcPr>
            <w:tcW w:w="1020" w:type="dxa"/>
          </w:tcPr>
          <w:p w:rsidR="007079A4" w:rsidRDefault="007079A4">
            <w:pPr>
              <w:pStyle w:val="ConsPlusNormal"/>
            </w:pPr>
            <w:r>
              <w:t>4290,8</w:t>
            </w:r>
          </w:p>
        </w:tc>
      </w:tr>
    </w:tbl>
    <w:p w:rsidR="007079A4" w:rsidRDefault="007079A4">
      <w:pPr>
        <w:sectPr w:rsidR="007079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5.1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>Мероприятия, реализуемые на принципах проектного управления,</w:t>
      </w:r>
    </w:p>
    <w:p w:rsidR="007079A4" w:rsidRDefault="007079A4">
      <w:pPr>
        <w:pStyle w:val="ConsPlusTitle"/>
        <w:jc w:val="center"/>
      </w:pPr>
      <w:proofErr w:type="gramStart"/>
      <w:r>
        <w:t>направленные</w:t>
      </w:r>
      <w:proofErr w:type="gramEnd"/>
      <w:r>
        <w:t xml:space="preserve"> в том числе на исполнение национальных</w:t>
      </w:r>
    </w:p>
    <w:p w:rsidR="007079A4" w:rsidRDefault="007079A4">
      <w:pPr>
        <w:pStyle w:val="ConsPlusTitle"/>
        <w:jc w:val="center"/>
      </w:pPr>
      <w:r>
        <w:t>и федеральных проектов (программ) Российской Федерации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644"/>
        <w:gridCol w:w="2127"/>
        <w:gridCol w:w="850"/>
        <w:gridCol w:w="1247"/>
        <w:gridCol w:w="907"/>
        <w:gridCol w:w="1531"/>
        <w:gridCol w:w="1134"/>
        <w:gridCol w:w="992"/>
        <w:gridCol w:w="993"/>
        <w:gridCol w:w="992"/>
        <w:gridCol w:w="992"/>
        <w:gridCol w:w="992"/>
        <w:gridCol w:w="993"/>
      </w:tblGrid>
      <w:tr w:rsidR="007079A4">
        <w:tc>
          <w:tcPr>
            <w:tcW w:w="62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Наименование портфеля проектов</w:t>
            </w:r>
          </w:p>
        </w:tc>
        <w:tc>
          <w:tcPr>
            <w:tcW w:w="2127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Наименование проекта или мероприятия</w:t>
            </w:r>
          </w:p>
        </w:tc>
        <w:tc>
          <w:tcPr>
            <w:tcW w:w="850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Номер мероприятия</w:t>
            </w:r>
          </w:p>
        </w:tc>
        <w:tc>
          <w:tcPr>
            <w:tcW w:w="1247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Цели</w:t>
            </w:r>
          </w:p>
        </w:tc>
        <w:tc>
          <w:tcPr>
            <w:tcW w:w="907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31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7088" w:type="dxa"/>
            <w:gridSpan w:val="7"/>
          </w:tcPr>
          <w:p w:rsidR="007079A4" w:rsidRDefault="007079A4">
            <w:pPr>
              <w:pStyle w:val="ConsPlusNormal"/>
              <w:jc w:val="center"/>
            </w:pPr>
            <w:r>
              <w:t>Параметры финансового обеспечения (тыс. рублей)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  <w:vMerge/>
          </w:tcPr>
          <w:p w:rsidR="007079A4" w:rsidRDefault="007079A4"/>
        </w:tc>
        <w:tc>
          <w:tcPr>
            <w:tcW w:w="1134" w:type="dxa"/>
            <w:vMerge w:val="restart"/>
          </w:tcPr>
          <w:p w:rsidR="007079A4" w:rsidRDefault="007079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954" w:type="dxa"/>
            <w:gridSpan w:val="6"/>
          </w:tcPr>
          <w:p w:rsidR="007079A4" w:rsidRDefault="007079A4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  <w:vMerge/>
          </w:tcPr>
          <w:p w:rsidR="007079A4" w:rsidRDefault="007079A4"/>
        </w:tc>
        <w:tc>
          <w:tcPr>
            <w:tcW w:w="1134" w:type="dxa"/>
            <w:vMerge/>
          </w:tcPr>
          <w:p w:rsidR="007079A4" w:rsidRDefault="007079A4"/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  <w:jc w:val="center"/>
            </w:pPr>
            <w:r>
              <w:t>2024 год</w:t>
            </w:r>
          </w:p>
        </w:tc>
      </w:tr>
      <w:tr w:rsidR="007079A4">
        <w:tc>
          <w:tcPr>
            <w:tcW w:w="624" w:type="dxa"/>
          </w:tcPr>
          <w:p w:rsidR="007079A4" w:rsidRDefault="00707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7079A4" w:rsidRDefault="007079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7079A4" w:rsidRDefault="007079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079A4" w:rsidRDefault="007079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7079A4" w:rsidRDefault="007079A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7079A4" w:rsidRDefault="007079A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079A4" w:rsidRDefault="007079A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  <w:jc w:val="center"/>
            </w:pPr>
            <w:r>
              <w:t>14</w:t>
            </w:r>
          </w:p>
        </w:tc>
      </w:tr>
      <w:tr w:rsidR="007079A4">
        <w:tc>
          <w:tcPr>
            <w:tcW w:w="624" w:type="dxa"/>
            <w:vMerge w:val="restart"/>
          </w:tcPr>
          <w:p w:rsidR="007079A4" w:rsidRDefault="007079A4">
            <w:pPr>
              <w:pStyle w:val="ConsPlusNormal"/>
            </w:pPr>
            <w:r>
              <w:t>1</w:t>
            </w:r>
          </w:p>
        </w:tc>
        <w:tc>
          <w:tcPr>
            <w:tcW w:w="1644" w:type="dxa"/>
            <w:vMerge w:val="restart"/>
          </w:tcPr>
          <w:p w:rsidR="007079A4" w:rsidRDefault="007079A4">
            <w:pPr>
              <w:pStyle w:val="ConsPlusNormal"/>
            </w:pPr>
            <w:r>
              <w:t>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2127" w:type="dxa"/>
            <w:vMerge w:val="restart"/>
          </w:tcPr>
          <w:p w:rsidR="007079A4" w:rsidRDefault="007079A4">
            <w:pPr>
              <w:pStyle w:val="ConsPlusNormal"/>
            </w:pPr>
            <w: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850" w:type="dxa"/>
            <w:vMerge w:val="restart"/>
          </w:tcPr>
          <w:p w:rsidR="007079A4" w:rsidRDefault="007079A4">
            <w:pPr>
              <w:pStyle w:val="ConsPlusNormal"/>
            </w:pPr>
            <w:r>
              <w:t>1.2</w:t>
            </w:r>
          </w:p>
        </w:tc>
        <w:tc>
          <w:tcPr>
            <w:tcW w:w="1247" w:type="dxa"/>
            <w:vMerge w:val="restart"/>
          </w:tcPr>
          <w:p w:rsidR="007079A4" w:rsidRDefault="007079A4">
            <w:pPr>
              <w:pStyle w:val="ConsPlusNormal"/>
            </w:pPr>
            <w:r>
              <w:t>в соответствии с паспортом проекта</w:t>
            </w:r>
          </w:p>
        </w:tc>
        <w:tc>
          <w:tcPr>
            <w:tcW w:w="907" w:type="dxa"/>
            <w:vMerge w:val="restart"/>
          </w:tcPr>
          <w:p w:rsidR="007079A4" w:rsidRDefault="007079A4">
            <w:pPr>
              <w:pStyle w:val="ConsPlusNormal"/>
            </w:pPr>
            <w:r>
              <w:t>2019 - 2024 годы</w:t>
            </w:r>
          </w:p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26246,1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4806,6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4287,9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24360,6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4422,1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3987,7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1885,5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384,5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300,2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 w:val="restart"/>
          </w:tcPr>
          <w:p w:rsidR="007079A4" w:rsidRDefault="007079A4">
            <w:pPr>
              <w:pStyle w:val="ConsPlusNormal"/>
            </w:pPr>
            <w:r>
              <w:t xml:space="preserve">Региональный проект "Популяризация </w:t>
            </w:r>
            <w:r>
              <w:lastRenderedPageBreak/>
              <w:t>предпринимательства"</w:t>
            </w:r>
          </w:p>
        </w:tc>
        <w:tc>
          <w:tcPr>
            <w:tcW w:w="850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247" w:type="dxa"/>
            <w:vMerge w:val="restart"/>
          </w:tcPr>
          <w:p w:rsidR="007079A4" w:rsidRDefault="007079A4">
            <w:pPr>
              <w:pStyle w:val="ConsPlusNormal"/>
            </w:pPr>
            <w:r>
              <w:t xml:space="preserve">в соответствии с </w:t>
            </w:r>
            <w:r>
              <w:lastRenderedPageBreak/>
              <w:t>паспортом проекта</w:t>
            </w:r>
          </w:p>
        </w:tc>
        <w:tc>
          <w:tcPr>
            <w:tcW w:w="907" w:type="dxa"/>
            <w:vMerge w:val="restart"/>
          </w:tcPr>
          <w:p w:rsidR="007079A4" w:rsidRDefault="007079A4">
            <w:pPr>
              <w:pStyle w:val="ConsPlusNormal"/>
            </w:pPr>
            <w:r>
              <w:lastRenderedPageBreak/>
              <w:t>2019 - 2024 годы</w:t>
            </w:r>
          </w:p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3831,5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575,0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651,3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3557,5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529,0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605,7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274,0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46,0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45,6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2127" w:type="dxa"/>
            <w:vMerge/>
          </w:tcPr>
          <w:p w:rsidR="007079A4" w:rsidRDefault="007079A4"/>
        </w:tc>
        <w:tc>
          <w:tcPr>
            <w:tcW w:w="850" w:type="dxa"/>
            <w:vMerge/>
          </w:tcPr>
          <w:p w:rsidR="007079A4" w:rsidRDefault="007079A4"/>
        </w:tc>
        <w:tc>
          <w:tcPr>
            <w:tcW w:w="1247" w:type="dxa"/>
            <w:vMerge/>
          </w:tcPr>
          <w:p w:rsidR="007079A4" w:rsidRDefault="007079A4"/>
        </w:tc>
        <w:tc>
          <w:tcPr>
            <w:tcW w:w="907" w:type="dxa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5131" w:type="dxa"/>
            <w:gridSpan w:val="4"/>
            <w:vMerge w:val="restart"/>
          </w:tcPr>
          <w:p w:rsidR="007079A4" w:rsidRDefault="007079A4">
            <w:pPr>
              <w:pStyle w:val="ConsPlusNormal"/>
            </w:pPr>
            <w:r>
              <w:t>Итого по портфелю проектов 1</w:t>
            </w:r>
          </w:p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30077,6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5381,6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4939,2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4939,2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4939,2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4939,2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4939,2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5131" w:type="dxa"/>
            <w:gridSpan w:val="4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5131" w:type="dxa"/>
            <w:gridSpan w:val="4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27918,1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4951,1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4593,4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5131" w:type="dxa"/>
            <w:gridSpan w:val="4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2159,5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430,5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345,8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345,8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345,8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345,8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345,8</w:t>
            </w:r>
          </w:p>
        </w:tc>
      </w:tr>
      <w:tr w:rsidR="007079A4">
        <w:tc>
          <w:tcPr>
            <w:tcW w:w="624" w:type="dxa"/>
            <w:vMerge/>
          </w:tcPr>
          <w:p w:rsidR="007079A4" w:rsidRDefault="007079A4"/>
        </w:tc>
        <w:tc>
          <w:tcPr>
            <w:tcW w:w="1644" w:type="dxa"/>
            <w:vMerge/>
          </w:tcPr>
          <w:p w:rsidR="007079A4" w:rsidRDefault="007079A4"/>
        </w:tc>
        <w:tc>
          <w:tcPr>
            <w:tcW w:w="5131" w:type="dxa"/>
            <w:gridSpan w:val="4"/>
            <w:vMerge/>
          </w:tcPr>
          <w:p w:rsidR="007079A4" w:rsidRDefault="007079A4"/>
        </w:tc>
        <w:tc>
          <w:tcPr>
            <w:tcW w:w="1531" w:type="dxa"/>
          </w:tcPr>
          <w:p w:rsidR="007079A4" w:rsidRDefault="007079A4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34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2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  <w:tc>
          <w:tcPr>
            <w:tcW w:w="993" w:type="dxa"/>
          </w:tcPr>
          <w:p w:rsidR="007079A4" w:rsidRDefault="007079A4">
            <w:pPr>
              <w:pStyle w:val="ConsPlusNormal"/>
            </w:pPr>
            <w:r>
              <w:t>0,0</w:t>
            </w:r>
          </w:p>
        </w:tc>
      </w:tr>
    </w:tbl>
    <w:p w:rsidR="007079A4" w:rsidRDefault="007079A4">
      <w:pPr>
        <w:sectPr w:rsidR="007079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6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>Перечень возможных рисков при реализации муниципальной</w:t>
      </w:r>
    </w:p>
    <w:p w:rsidR="007079A4" w:rsidRDefault="007079A4">
      <w:pPr>
        <w:pStyle w:val="ConsPlusTitle"/>
        <w:jc w:val="center"/>
      </w:pPr>
      <w:r>
        <w:t>программы и мер по их преодолению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28"/>
        <w:gridCol w:w="4876"/>
      </w:tblGrid>
      <w:tr w:rsidR="007079A4">
        <w:tc>
          <w:tcPr>
            <w:tcW w:w="567" w:type="dxa"/>
          </w:tcPr>
          <w:p w:rsidR="007079A4" w:rsidRDefault="007079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</w:tcPr>
          <w:p w:rsidR="007079A4" w:rsidRDefault="007079A4">
            <w:pPr>
              <w:pStyle w:val="ConsPlusNormal"/>
              <w:jc w:val="center"/>
            </w:pPr>
            <w:r>
              <w:t>Описание риска</w:t>
            </w:r>
          </w:p>
        </w:tc>
        <w:tc>
          <w:tcPr>
            <w:tcW w:w="4876" w:type="dxa"/>
          </w:tcPr>
          <w:p w:rsidR="007079A4" w:rsidRDefault="007079A4">
            <w:pPr>
              <w:pStyle w:val="ConsPlusNormal"/>
              <w:jc w:val="center"/>
            </w:pPr>
            <w:r>
              <w:t>Меры по преодолению рисков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7079A4" w:rsidRDefault="007079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7079A4" w:rsidRDefault="007079A4">
            <w:pPr>
              <w:pStyle w:val="ConsPlusNormal"/>
              <w:jc w:val="center"/>
            </w:pPr>
            <w:r>
              <w:t>3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</w:pPr>
            <w:r>
              <w:t>1</w:t>
            </w:r>
          </w:p>
        </w:tc>
        <w:tc>
          <w:tcPr>
            <w:tcW w:w="3628" w:type="dxa"/>
          </w:tcPr>
          <w:p w:rsidR="007079A4" w:rsidRDefault="007079A4">
            <w:pPr>
              <w:pStyle w:val="ConsPlusNormal"/>
            </w:pPr>
            <w:r>
              <w:t>Нормативные правовые риски - изменения федерального законодательства и законодательства Ханты-Мансийского автономного округа - Югры в сфере социально-экономического развития</w:t>
            </w:r>
          </w:p>
        </w:tc>
        <w:tc>
          <w:tcPr>
            <w:tcW w:w="4876" w:type="dxa"/>
          </w:tcPr>
          <w:p w:rsidR="007079A4" w:rsidRDefault="007079A4">
            <w:pPr>
              <w:pStyle w:val="ConsPlusNormal"/>
            </w:pPr>
            <w:r>
              <w:t>- проведение мониторинга планируемых изменений федерального законодательства и законодательства Ханты-Мансийского автономного округа - Югры в сфере социально-экономического развития;</w:t>
            </w:r>
          </w:p>
          <w:p w:rsidR="007079A4" w:rsidRDefault="007079A4">
            <w:pPr>
              <w:pStyle w:val="ConsPlusNormal"/>
            </w:pPr>
            <w:r>
              <w:t>- своевременная корректировка муниципальной программы, приведение ее в соответствие с федеральным законодательством и законодательством Ханты-Мансийского автономного округа - Югры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</w:pPr>
            <w:r>
              <w:t>2</w:t>
            </w:r>
          </w:p>
        </w:tc>
        <w:tc>
          <w:tcPr>
            <w:tcW w:w="3628" w:type="dxa"/>
          </w:tcPr>
          <w:p w:rsidR="007079A4" w:rsidRDefault="007079A4">
            <w:pPr>
              <w:pStyle w:val="ConsPlusNormal"/>
            </w:pPr>
            <w:proofErr w:type="gramStart"/>
            <w:r>
              <w:t>Экономические и финансовые риски - связаны с возможным снижением темпов экономического роста, ухудшение внутренней и внешней конъюнктуры, усиление инфляции и, как следствие, существенное сокращение расходной части бюджета Белоярского района, в том числе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</w:t>
            </w:r>
            <w:proofErr w:type="gramEnd"/>
          </w:p>
        </w:tc>
        <w:tc>
          <w:tcPr>
            <w:tcW w:w="4876" w:type="dxa"/>
          </w:tcPr>
          <w:p w:rsidR="007079A4" w:rsidRDefault="007079A4">
            <w:pPr>
              <w:pStyle w:val="ConsPlusNormal"/>
            </w:pPr>
            <w:r>
              <w:t>- ежегодное уточнение финансовых средств, предусмотренных на реализацию мероприятий муниципальной программы, с учетом достигнутых результатов и определенных приоритетов для первоочередного финансирования;</w:t>
            </w:r>
          </w:p>
          <w:p w:rsidR="007079A4" w:rsidRDefault="007079A4">
            <w:pPr>
              <w:pStyle w:val="ConsPlusNormal"/>
            </w:pPr>
            <w:r>
              <w:t>- планирование бюджетных расходов с применением методик оценки эффективности бюджетных расходов;</w:t>
            </w:r>
          </w:p>
          <w:p w:rsidR="007079A4" w:rsidRDefault="007079A4">
            <w:pPr>
              <w:pStyle w:val="ConsPlusNormal"/>
            </w:pPr>
            <w:r>
              <w:t>- своевременная корректировка показателей результативности, перераспределение финансовых ресурсов в целях целенаправленного и эффективного расходования бюджетных средств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</w:pPr>
            <w:r>
              <w:t>3</w:t>
            </w:r>
          </w:p>
        </w:tc>
        <w:tc>
          <w:tcPr>
            <w:tcW w:w="3628" w:type="dxa"/>
          </w:tcPr>
          <w:p w:rsidR="007079A4" w:rsidRDefault="007079A4">
            <w:pPr>
              <w:pStyle w:val="ConsPlusNormal"/>
            </w:pPr>
            <w:r>
              <w:t>Административные риски - связаны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недостижением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4876" w:type="dxa"/>
          </w:tcPr>
          <w:p w:rsidR="007079A4" w:rsidRDefault="007079A4">
            <w:pPr>
              <w:pStyle w:val="ConsPlusNormal"/>
            </w:pPr>
            <w:r>
              <w:t>- мониторинг реализации программных мероприятий муниципальной программы;</w:t>
            </w:r>
          </w:p>
          <w:p w:rsidR="007079A4" w:rsidRDefault="007079A4">
            <w:pPr>
              <w:pStyle w:val="ConsPlusNormal"/>
            </w:pPr>
            <w:r>
              <w:t xml:space="preserve">- повышение </w:t>
            </w:r>
            <w:proofErr w:type="gramStart"/>
            <w:r>
              <w:t>эффективности взаимодействия участников реализации муниципальной программы</w:t>
            </w:r>
            <w:proofErr w:type="gramEnd"/>
            <w:r>
              <w:t>;</w:t>
            </w:r>
          </w:p>
          <w:p w:rsidR="007079A4" w:rsidRDefault="007079A4">
            <w:pPr>
              <w:pStyle w:val="ConsPlusNormal"/>
            </w:pPr>
            <w:r>
              <w:t>- своевременная корректировка программных мероприятий муниципальной программы;</w:t>
            </w:r>
          </w:p>
          <w:p w:rsidR="007079A4" w:rsidRDefault="007079A4">
            <w:pPr>
              <w:pStyle w:val="ConsPlusNormal"/>
            </w:pPr>
            <w:r>
              <w:t>- повышение ответственности за использование ресурсов, принятие оперативных ключевых решений в определении путей и методов реализации муниципальной программы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3628" w:type="dxa"/>
          </w:tcPr>
          <w:p w:rsidR="007079A4" w:rsidRDefault="007079A4">
            <w:pPr>
              <w:pStyle w:val="ConsPlusNormal"/>
            </w:pPr>
            <w:r>
              <w:t>Отсутствие заявлений потенциальных получателей мер поддержки в рамках реализации предлагаемых мероприятий муниципальной программы, либо их несоответствие условиям поддержки</w:t>
            </w:r>
          </w:p>
        </w:tc>
        <w:tc>
          <w:tcPr>
            <w:tcW w:w="4876" w:type="dxa"/>
          </w:tcPr>
          <w:p w:rsidR="007079A4" w:rsidRDefault="007079A4">
            <w:pPr>
              <w:pStyle w:val="ConsPlusNormal"/>
            </w:pPr>
            <w:proofErr w:type="gramStart"/>
            <w:r>
              <w:t>- информационное сопровождение программных мероприятий, размещение на официальном сайте органов местного самоуправления Белоярского района в сети Интернет информации о реализации программных мероприятий, о мерах государственной и муниципальной поддержки субъектов малого и среднего предпринимательства, деятельности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района, проводимых конкурсах и семинарах;</w:t>
            </w:r>
            <w:proofErr w:type="gramEnd"/>
          </w:p>
          <w:p w:rsidR="007079A4" w:rsidRDefault="007079A4">
            <w:pPr>
              <w:pStyle w:val="ConsPlusNormal"/>
            </w:pPr>
            <w:r>
              <w:t>- размещение информации на региональных порталах "Бизнес Югры", "Фонд развития Югры", "Бизнес-навигатор СМП"</w:t>
            </w: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right"/>
        <w:outlineLvl w:val="1"/>
      </w:pPr>
      <w:r>
        <w:t>Таблица 7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Title"/>
        <w:jc w:val="center"/>
      </w:pPr>
      <w:r>
        <w:t>Перечень объектов капитального строительства &lt;*&gt;</w:t>
      </w: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ind w:firstLine="540"/>
        <w:jc w:val="both"/>
      </w:pPr>
      <w:r>
        <w:t>--------------------------------</w:t>
      </w:r>
    </w:p>
    <w:p w:rsidR="007079A4" w:rsidRDefault="007079A4">
      <w:pPr>
        <w:pStyle w:val="ConsPlusNormal"/>
        <w:spacing w:before="220"/>
        <w:ind w:firstLine="540"/>
        <w:jc w:val="both"/>
      </w:pPr>
      <w:r>
        <w:t>&lt;*&gt; Муниципальной программой не предусмотрено строительство объектов, направленных на достижение целей и решение задач</w:t>
      </w:r>
    </w:p>
    <w:p w:rsidR="007079A4" w:rsidRDefault="007079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1531"/>
        <w:gridCol w:w="2154"/>
        <w:gridCol w:w="2098"/>
      </w:tblGrid>
      <w:tr w:rsidR="007079A4">
        <w:tc>
          <w:tcPr>
            <w:tcW w:w="567" w:type="dxa"/>
          </w:tcPr>
          <w:p w:rsidR="007079A4" w:rsidRDefault="007079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</w:tcPr>
          <w:p w:rsidR="007079A4" w:rsidRDefault="007079A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531" w:type="dxa"/>
          </w:tcPr>
          <w:p w:rsidR="007079A4" w:rsidRDefault="007079A4">
            <w:pPr>
              <w:pStyle w:val="ConsPlusNormal"/>
              <w:jc w:val="center"/>
            </w:pPr>
            <w:r>
              <w:t>Мощность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  <w:jc w:val="center"/>
            </w:pPr>
            <w:r>
              <w:t>Срок строительства</w:t>
            </w:r>
          </w:p>
        </w:tc>
        <w:tc>
          <w:tcPr>
            <w:tcW w:w="2098" w:type="dxa"/>
          </w:tcPr>
          <w:p w:rsidR="007079A4" w:rsidRDefault="007079A4">
            <w:pPr>
              <w:pStyle w:val="ConsPlusNormal"/>
              <w:jc w:val="center"/>
            </w:pPr>
            <w:r>
              <w:t>Источник финансирования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7079A4" w:rsidRDefault="007079A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079A4" w:rsidRDefault="007079A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7079A4" w:rsidRDefault="007079A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7079A4" w:rsidRDefault="007079A4">
            <w:pPr>
              <w:pStyle w:val="ConsPlusNormal"/>
              <w:jc w:val="center"/>
            </w:pPr>
            <w:r>
              <w:t>5</w:t>
            </w:r>
          </w:p>
        </w:tc>
      </w:tr>
      <w:tr w:rsidR="007079A4">
        <w:tc>
          <w:tcPr>
            <w:tcW w:w="567" w:type="dxa"/>
          </w:tcPr>
          <w:p w:rsidR="007079A4" w:rsidRDefault="007079A4">
            <w:pPr>
              <w:pStyle w:val="ConsPlusNormal"/>
            </w:pPr>
          </w:p>
        </w:tc>
        <w:tc>
          <w:tcPr>
            <w:tcW w:w="2721" w:type="dxa"/>
          </w:tcPr>
          <w:p w:rsidR="007079A4" w:rsidRDefault="007079A4">
            <w:pPr>
              <w:pStyle w:val="ConsPlusNormal"/>
            </w:pPr>
          </w:p>
        </w:tc>
        <w:tc>
          <w:tcPr>
            <w:tcW w:w="1531" w:type="dxa"/>
          </w:tcPr>
          <w:p w:rsidR="007079A4" w:rsidRDefault="007079A4">
            <w:pPr>
              <w:pStyle w:val="ConsPlusNormal"/>
            </w:pPr>
          </w:p>
        </w:tc>
        <w:tc>
          <w:tcPr>
            <w:tcW w:w="2154" w:type="dxa"/>
          </w:tcPr>
          <w:p w:rsidR="007079A4" w:rsidRDefault="007079A4">
            <w:pPr>
              <w:pStyle w:val="ConsPlusNormal"/>
            </w:pPr>
          </w:p>
        </w:tc>
        <w:tc>
          <w:tcPr>
            <w:tcW w:w="2098" w:type="dxa"/>
          </w:tcPr>
          <w:p w:rsidR="007079A4" w:rsidRDefault="007079A4">
            <w:pPr>
              <w:pStyle w:val="ConsPlusNormal"/>
            </w:pPr>
          </w:p>
        </w:tc>
      </w:tr>
    </w:tbl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jc w:val="both"/>
      </w:pPr>
    </w:p>
    <w:p w:rsidR="007079A4" w:rsidRDefault="007079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4F1B" w:rsidRDefault="00EB4F1B">
      <w:bookmarkStart w:id="4" w:name="_GoBack"/>
      <w:bookmarkEnd w:id="4"/>
    </w:p>
    <w:sectPr w:rsidR="00EB4F1B" w:rsidSect="002E11C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9A4"/>
    <w:rsid w:val="007079A4"/>
    <w:rsid w:val="00E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79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079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07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0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079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079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DF3A38A1E397E67A86AB3B69729BDCD74C177D10E944201B10C4E4CCAD41A73D515E8B593E1D21DED2CDF814AL4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EBD74F1B510B35C36F2B2723B73986B3957F555707D0CDDB3B0D80D6DEC4B0111FFEA128452DA1FB02370FC1EC25CB3CA02394E7ED3C2A52AE022D3EL1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5323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2021-05-11T09:11:00Z</dcterms:created>
  <dcterms:modified xsi:type="dcterms:W3CDTF">2021-05-11T09:12:00Z</dcterms:modified>
</cp:coreProperties>
</file>