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 внесении изменений в</w:t>
      </w:r>
      <w:r>
        <w:rPr>
          <w:rFonts w:ascii="Times New Roman" w:hAnsi="Times New Roman" w:eastAsia="Times New Roman" w:cs="Times New Roman"/>
          <w:b/>
          <w:sz w:val="23"/>
          <w:szCs w:val="23"/>
          <w:lang w:val="ru-RU" w:eastAsia="ru-RU"/>
        </w:rPr>
        <w:t xml:space="preserve"> приложение к 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постановлени</w:t>
      </w:r>
      <w:r>
        <w:rPr>
          <w:rFonts w:ascii="Times New Roman" w:hAnsi="Times New Roman" w:eastAsia="Times New Roman" w:cs="Times New Roman"/>
          <w:b/>
          <w:sz w:val="23"/>
          <w:szCs w:val="23"/>
          <w:lang w:val="ru-RU" w:eastAsia="ru-RU"/>
        </w:rPr>
        <w:t>ю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 администрации  Белоярского района от 24 августа 2016</w:t>
      </w:r>
      <w:r>
        <w:rPr>
          <w:rFonts w:ascii="Times New Roman" w:hAnsi="Times New Roman" w:eastAsia="Times New Roman" w:cs="Times New Roman"/>
          <w:b/>
          <w:sz w:val="23"/>
          <w:szCs w:val="23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г</w:t>
      </w:r>
      <w:r>
        <w:rPr>
          <w:rFonts w:ascii="Times New Roman" w:hAnsi="Times New Roman" w:eastAsia="Times New Roman" w:cs="Times New Roman"/>
          <w:b/>
          <w:sz w:val="23"/>
          <w:szCs w:val="23"/>
          <w:lang w:val="ru-RU" w:eastAsia="ru-RU"/>
        </w:rPr>
        <w:t xml:space="preserve">ода 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 № 881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31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.2022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  <w:rsid w:val="5CA179E2"/>
    <w:rsid w:val="668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2022-05-31T07:23:11Z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A0C843DEEF8D40A4B7F7482174334559</vt:lpwstr>
  </property>
</Properties>
</file>