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61" w:rsidRDefault="00441D61" w:rsidP="00441D61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61" w:rsidRDefault="00441D61" w:rsidP="00441D61">
      <w:pPr>
        <w:ind w:right="-108"/>
        <w:jc w:val="center"/>
        <w:rPr>
          <w:b/>
          <w:lang w:val="en-US"/>
        </w:rPr>
      </w:pPr>
    </w:p>
    <w:p w:rsidR="00441D61" w:rsidRDefault="00441D61" w:rsidP="00441D61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441D61" w:rsidRDefault="00441D61" w:rsidP="00441D61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441D61" w:rsidRDefault="00441D61" w:rsidP="00441D61">
      <w:pPr>
        <w:ind w:right="-1"/>
        <w:rPr>
          <w:sz w:val="22"/>
          <w:szCs w:val="22"/>
        </w:rPr>
      </w:pPr>
    </w:p>
    <w:p w:rsidR="00441D61" w:rsidRDefault="00441D61" w:rsidP="00441D61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41D61" w:rsidRDefault="00441D61" w:rsidP="00441D61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896482" w:rsidP="00441D61">
      <w:pPr>
        <w:pStyle w:val="1"/>
        <w:ind w:right="-108"/>
      </w:pPr>
      <w: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D72F33" w:rsidP="00441D61">
      <w:pPr>
        <w:pStyle w:val="3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C3E8B">
        <w:rPr>
          <w:sz w:val="24"/>
          <w:szCs w:val="24"/>
        </w:rPr>
        <w:t>01 июля</w:t>
      </w:r>
      <w:r>
        <w:rPr>
          <w:sz w:val="24"/>
          <w:szCs w:val="24"/>
        </w:rPr>
        <w:t xml:space="preserve"> 2014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CC3E8B">
        <w:rPr>
          <w:sz w:val="24"/>
          <w:szCs w:val="24"/>
        </w:rPr>
        <w:t xml:space="preserve">                            № 868</w:t>
      </w:r>
      <w:r w:rsidR="003A1A26">
        <w:rPr>
          <w:sz w:val="24"/>
          <w:szCs w:val="24"/>
        </w:rPr>
        <w:t xml:space="preserve">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222CB9" w:rsidRDefault="00D72F33" w:rsidP="00222C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72F33">
        <w:rPr>
          <w:b/>
          <w:bCs/>
          <w:sz w:val="24"/>
          <w:szCs w:val="24"/>
        </w:rPr>
        <w:t xml:space="preserve">О </w:t>
      </w:r>
      <w:r w:rsidR="00222CB9">
        <w:rPr>
          <w:b/>
          <w:bCs/>
          <w:sz w:val="24"/>
          <w:szCs w:val="24"/>
        </w:rPr>
        <w:t xml:space="preserve"> краткосрочном плане </w:t>
      </w:r>
      <w:r w:rsidR="008170C6">
        <w:rPr>
          <w:b/>
          <w:bCs/>
          <w:sz w:val="24"/>
          <w:szCs w:val="24"/>
        </w:rPr>
        <w:t>реализации программы капитально</w:t>
      </w:r>
      <w:r w:rsidR="00222CB9">
        <w:rPr>
          <w:b/>
          <w:bCs/>
          <w:sz w:val="24"/>
          <w:szCs w:val="24"/>
        </w:rPr>
        <w:t xml:space="preserve">го ремонта общего имущества в многоквартирных домах, расположенных на территории </w:t>
      </w:r>
    </w:p>
    <w:p w:rsidR="00222CB9" w:rsidRDefault="00222CB9" w:rsidP="00222C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Ханты-Мансийского автономного округа – Югры, </w:t>
      </w:r>
    </w:p>
    <w:p w:rsidR="00D72F33" w:rsidRDefault="00222CB9" w:rsidP="00222CB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2014-2016 годы</w:t>
      </w:r>
    </w:p>
    <w:p w:rsidR="00D72F33" w:rsidRPr="00D72F33" w:rsidRDefault="00D72F33" w:rsidP="00D72F3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2F33" w:rsidRPr="00D10109" w:rsidRDefault="00D72F33" w:rsidP="00D72F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222CB9" w:rsidRPr="00C32B3D" w:rsidRDefault="00D72F33" w:rsidP="00A33F6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C32B3D">
        <w:rPr>
          <w:sz w:val="24"/>
          <w:szCs w:val="24"/>
        </w:rPr>
        <w:t>В соответствии</w:t>
      </w:r>
      <w:r w:rsidR="00222CB9" w:rsidRPr="00C32B3D">
        <w:rPr>
          <w:sz w:val="24"/>
          <w:szCs w:val="24"/>
        </w:rPr>
        <w:t xml:space="preserve"> со статьей 168 Жилищного кодекса Российской Федерации, Законом Ханты-Мансийского автономного округа – Югры от 01 июля 2013 года № 54-оз «Об организации проведения капитального ремонта общего имущества в многоквартирных домах, расположенных на территории Ханты-Мансийс</w:t>
      </w:r>
      <w:r w:rsidR="00C32B3D">
        <w:rPr>
          <w:sz w:val="24"/>
          <w:szCs w:val="24"/>
        </w:rPr>
        <w:t>кого автономного округа – Югры»</w:t>
      </w:r>
      <w:r w:rsidR="00222CB9" w:rsidRPr="00C32B3D">
        <w:rPr>
          <w:sz w:val="24"/>
          <w:szCs w:val="24"/>
        </w:rPr>
        <w:t>, Постановления Правительства Ханты-Мансийского автономного округа – Югры от 05 июня 2014 года № 202-п «</w:t>
      </w:r>
      <w:r w:rsidR="00222CB9" w:rsidRPr="00C32B3D">
        <w:rPr>
          <w:bCs/>
          <w:sz w:val="24"/>
          <w:szCs w:val="24"/>
        </w:rPr>
        <w:t>О  краткосрочном плане</w:t>
      </w:r>
      <w:r w:rsidR="00C32B3D">
        <w:rPr>
          <w:bCs/>
          <w:sz w:val="24"/>
          <w:szCs w:val="24"/>
        </w:rPr>
        <w:t xml:space="preserve"> реализации программы капитальн</w:t>
      </w:r>
      <w:r w:rsidR="00222CB9" w:rsidRPr="00C32B3D">
        <w:rPr>
          <w:bCs/>
          <w:sz w:val="24"/>
          <w:szCs w:val="24"/>
        </w:rPr>
        <w:t>ого ремонта общего имущества в многоквартирных</w:t>
      </w:r>
      <w:proofErr w:type="gramEnd"/>
      <w:r w:rsidR="00222CB9" w:rsidRPr="00C32B3D">
        <w:rPr>
          <w:bCs/>
          <w:sz w:val="24"/>
          <w:szCs w:val="24"/>
        </w:rPr>
        <w:t xml:space="preserve"> </w:t>
      </w:r>
      <w:proofErr w:type="gramStart"/>
      <w:r w:rsidR="00222CB9" w:rsidRPr="00C32B3D">
        <w:rPr>
          <w:bCs/>
          <w:sz w:val="24"/>
          <w:szCs w:val="24"/>
        </w:rPr>
        <w:t>домах</w:t>
      </w:r>
      <w:proofErr w:type="gramEnd"/>
      <w:r w:rsidR="00222CB9" w:rsidRPr="00C32B3D">
        <w:rPr>
          <w:bCs/>
          <w:sz w:val="24"/>
          <w:szCs w:val="24"/>
        </w:rPr>
        <w:t xml:space="preserve">, расположенных на территории Ханты-Мансийского автономного округа – Югры, </w:t>
      </w:r>
    </w:p>
    <w:p w:rsidR="00D72F33" w:rsidRPr="00C32B3D" w:rsidRDefault="00222CB9" w:rsidP="00222CB9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32B3D">
        <w:rPr>
          <w:bCs/>
          <w:sz w:val="24"/>
          <w:szCs w:val="24"/>
        </w:rPr>
        <w:t xml:space="preserve">на 2014-2016 годы» </w:t>
      </w:r>
      <w:proofErr w:type="spellStart"/>
      <w:proofErr w:type="gramStart"/>
      <w:r w:rsidRPr="00BF3091">
        <w:rPr>
          <w:bCs/>
          <w:sz w:val="24"/>
          <w:szCs w:val="24"/>
        </w:rPr>
        <w:t>п</w:t>
      </w:r>
      <w:proofErr w:type="spellEnd"/>
      <w:proofErr w:type="gramEnd"/>
      <w:r w:rsidRPr="00BF3091">
        <w:rPr>
          <w:bCs/>
          <w:sz w:val="24"/>
          <w:szCs w:val="24"/>
        </w:rPr>
        <w:t xml:space="preserve"> о с т а </w:t>
      </w:r>
      <w:proofErr w:type="spellStart"/>
      <w:r w:rsidRPr="00BF3091">
        <w:rPr>
          <w:bCs/>
          <w:sz w:val="24"/>
          <w:szCs w:val="24"/>
        </w:rPr>
        <w:t>н</w:t>
      </w:r>
      <w:proofErr w:type="spellEnd"/>
      <w:r w:rsidRPr="00BF3091">
        <w:rPr>
          <w:bCs/>
          <w:sz w:val="24"/>
          <w:szCs w:val="24"/>
        </w:rPr>
        <w:t xml:space="preserve"> о в л я ю:</w:t>
      </w:r>
    </w:p>
    <w:p w:rsidR="00D72F33" w:rsidRPr="00C32B3D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2B3D">
        <w:rPr>
          <w:sz w:val="24"/>
          <w:szCs w:val="24"/>
        </w:rPr>
        <w:t>1.</w:t>
      </w:r>
      <w:r w:rsidR="00222CB9" w:rsidRPr="00C32B3D">
        <w:rPr>
          <w:sz w:val="24"/>
          <w:szCs w:val="24"/>
        </w:rPr>
        <w:t xml:space="preserve"> Утвердить прилагаемый краткосрочный план реализации Программы капитального ремонта общего имущества в многоквартирных домах, расположенных на территории Белоярского района Ханты-Мансийского автономного округа – Югры, на 2014-2016 годы</w:t>
      </w:r>
    </w:p>
    <w:p w:rsidR="00D72F33" w:rsidRPr="00C32B3D" w:rsidRDefault="00B833A1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2B3D">
        <w:rPr>
          <w:sz w:val="24"/>
          <w:szCs w:val="24"/>
        </w:rPr>
        <w:t>2</w:t>
      </w:r>
      <w:r w:rsidR="00D72F33" w:rsidRPr="00C32B3D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D72F33" w:rsidRPr="00C32B3D" w:rsidRDefault="00B833A1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2B3D">
        <w:rPr>
          <w:sz w:val="24"/>
          <w:szCs w:val="24"/>
        </w:rPr>
        <w:t>3</w:t>
      </w:r>
      <w:r w:rsidR="00D72F33" w:rsidRPr="00C32B3D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72F33" w:rsidRPr="00C32B3D" w:rsidRDefault="00B833A1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2B3D">
        <w:rPr>
          <w:sz w:val="24"/>
          <w:szCs w:val="24"/>
        </w:rPr>
        <w:t>4</w:t>
      </w:r>
      <w:r w:rsidR="00D72F33" w:rsidRPr="00C32B3D">
        <w:rPr>
          <w:sz w:val="24"/>
          <w:szCs w:val="24"/>
        </w:rPr>
        <w:t xml:space="preserve">. </w:t>
      </w:r>
      <w:proofErr w:type="gramStart"/>
      <w:r w:rsidR="00D72F33" w:rsidRPr="00C32B3D">
        <w:rPr>
          <w:sz w:val="24"/>
          <w:szCs w:val="24"/>
        </w:rPr>
        <w:t>Контроль за</w:t>
      </w:r>
      <w:proofErr w:type="gramEnd"/>
      <w:r w:rsidR="00D72F33" w:rsidRPr="00C32B3D">
        <w:rPr>
          <w:sz w:val="24"/>
          <w:szCs w:val="24"/>
        </w:rPr>
        <w:t xml:space="preserve"> выполнением постановления возложить на</w:t>
      </w:r>
      <w:r w:rsidR="00D72F33" w:rsidRPr="00C32B3D">
        <w:rPr>
          <w:color w:val="FF0000"/>
          <w:sz w:val="24"/>
          <w:szCs w:val="24"/>
        </w:rPr>
        <w:t xml:space="preserve"> </w:t>
      </w:r>
      <w:r w:rsidR="00D72F33" w:rsidRPr="00C32B3D">
        <w:rPr>
          <w:sz w:val="24"/>
          <w:szCs w:val="24"/>
        </w:rPr>
        <w:t>первого  заместителя главы Белоярского района  Ойнеца А.В.</w:t>
      </w:r>
    </w:p>
    <w:p w:rsidR="00D72F33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72F33" w:rsidRPr="000D52A9" w:rsidRDefault="00D72F33" w:rsidP="00C75F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441D61" w:rsidP="003A1A26">
      <w:pPr>
        <w:pStyle w:val="31"/>
        <w:ind w:left="0" w:right="-54"/>
        <w:jc w:val="both"/>
        <w:rPr>
          <w:sz w:val="24"/>
          <w:szCs w:val="24"/>
        </w:rPr>
      </w:pPr>
      <w:r w:rsidRPr="00441D61">
        <w:rPr>
          <w:sz w:val="24"/>
          <w:szCs w:val="24"/>
        </w:rPr>
        <w:t xml:space="preserve"> Глава Белоярского района                                                                               С.П.Маненков  </w:t>
      </w:r>
    </w:p>
    <w:p w:rsidR="00D72F33" w:rsidRDefault="00896482" w:rsidP="00AC5BE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D72F33" w:rsidSect="006E65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1D61"/>
    <w:rsid w:val="0003233B"/>
    <w:rsid w:val="00160373"/>
    <w:rsid w:val="001A0F6D"/>
    <w:rsid w:val="001D1495"/>
    <w:rsid w:val="001F53DE"/>
    <w:rsid w:val="00222CB9"/>
    <w:rsid w:val="00302277"/>
    <w:rsid w:val="003A1A26"/>
    <w:rsid w:val="00411FF4"/>
    <w:rsid w:val="00441D61"/>
    <w:rsid w:val="00520093"/>
    <w:rsid w:val="00557D47"/>
    <w:rsid w:val="0056044D"/>
    <w:rsid w:val="00615A78"/>
    <w:rsid w:val="006D7B28"/>
    <w:rsid w:val="006E63C3"/>
    <w:rsid w:val="006E6594"/>
    <w:rsid w:val="00702E87"/>
    <w:rsid w:val="00726100"/>
    <w:rsid w:val="0074146F"/>
    <w:rsid w:val="0075502A"/>
    <w:rsid w:val="007561AE"/>
    <w:rsid w:val="007E34F3"/>
    <w:rsid w:val="008170C6"/>
    <w:rsid w:val="0083753C"/>
    <w:rsid w:val="00896482"/>
    <w:rsid w:val="008F7221"/>
    <w:rsid w:val="00920247"/>
    <w:rsid w:val="0093465B"/>
    <w:rsid w:val="00A00288"/>
    <w:rsid w:val="00A33F6B"/>
    <w:rsid w:val="00A64D8A"/>
    <w:rsid w:val="00AC5BE6"/>
    <w:rsid w:val="00AF082E"/>
    <w:rsid w:val="00B106EB"/>
    <w:rsid w:val="00B833A1"/>
    <w:rsid w:val="00BF3091"/>
    <w:rsid w:val="00C32B3D"/>
    <w:rsid w:val="00C75F63"/>
    <w:rsid w:val="00CC3E8B"/>
    <w:rsid w:val="00CD4ABB"/>
    <w:rsid w:val="00D72F33"/>
    <w:rsid w:val="00D90D48"/>
    <w:rsid w:val="00DF41A7"/>
    <w:rsid w:val="00E047B0"/>
    <w:rsid w:val="00E90A74"/>
    <w:rsid w:val="00EA29A4"/>
    <w:rsid w:val="00ED4379"/>
    <w:rsid w:val="00F34735"/>
    <w:rsid w:val="00F438C1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Vika</cp:lastModifiedBy>
  <cp:revision>2</cp:revision>
  <cp:lastPrinted>2014-07-01T08:27:00Z</cp:lastPrinted>
  <dcterms:created xsi:type="dcterms:W3CDTF">2014-07-01T08:43:00Z</dcterms:created>
  <dcterms:modified xsi:type="dcterms:W3CDTF">2014-07-01T08:43:00Z</dcterms:modified>
</cp:coreProperties>
</file>