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69" w:rsidRPr="00F93B65" w:rsidRDefault="00CA2E2D" w:rsidP="004D3F69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8pt;margin-top:8.05pt;width:79.2pt;height:36pt;z-index:251660288" o:allowincell="f" stroked="f">
            <v:textbox>
              <w:txbxContent>
                <w:p w:rsidR="0035345D" w:rsidRPr="00EF58FD" w:rsidRDefault="0035345D" w:rsidP="004D3F69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4D3F69" w:rsidRPr="00F93B65">
        <w:rPr>
          <w:noProof/>
          <w:szCs w:val="24"/>
        </w:rPr>
        <w:drawing>
          <wp:inline distT="0" distB="0" distL="0" distR="0">
            <wp:extent cx="648335" cy="79756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F69" w:rsidRPr="00F93B65" w:rsidRDefault="004D3F69" w:rsidP="004D3F69">
      <w:pPr>
        <w:tabs>
          <w:tab w:val="left" w:pos="5670"/>
        </w:tabs>
        <w:jc w:val="right"/>
        <w:rPr>
          <w:szCs w:val="24"/>
        </w:rPr>
      </w:pPr>
    </w:p>
    <w:p w:rsidR="004D3F69" w:rsidRPr="00F93B65" w:rsidRDefault="004D3F69" w:rsidP="004D3F69">
      <w:pPr>
        <w:jc w:val="center"/>
        <w:rPr>
          <w:szCs w:val="24"/>
        </w:rPr>
      </w:pPr>
      <w:r w:rsidRPr="00F93B65">
        <w:rPr>
          <w:szCs w:val="24"/>
        </w:rPr>
        <w:t xml:space="preserve"> </w:t>
      </w:r>
      <w:r w:rsidRPr="00F93B65">
        <w:rPr>
          <w:b/>
          <w:szCs w:val="24"/>
        </w:rPr>
        <w:t>БЕЛОЯРСКИЙ РАЙОН</w:t>
      </w:r>
      <w:r w:rsidRPr="00F93B65">
        <w:rPr>
          <w:szCs w:val="24"/>
        </w:rPr>
        <w:t xml:space="preserve">                                          </w:t>
      </w:r>
    </w:p>
    <w:p w:rsidR="004D3F69" w:rsidRPr="00F93B65" w:rsidRDefault="004D3F69" w:rsidP="004D3F69">
      <w:pPr>
        <w:pStyle w:val="8"/>
        <w:rPr>
          <w:sz w:val="24"/>
          <w:szCs w:val="24"/>
        </w:rPr>
      </w:pPr>
      <w:r w:rsidRPr="00F93B65">
        <w:rPr>
          <w:sz w:val="24"/>
          <w:szCs w:val="24"/>
        </w:rPr>
        <w:t>ХАНТЫ-МАНСИЙСКИЙ АВТОНОМНЫЙ ОКРУГ - ЮГРА</w:t>
      </w:r>
    </w:p>
    <w:p w:rsidR="004D3F69" w:rsidRPr="00F93B65" w:rsidRDefault="004D3F69" w:rsidP="004D3F69">
      <w:pPr>
        <w:pStyle w:val="6"/>
        <w:tabs>
          <w:tab w:val="left" w:pos="8175"/>
        </w:tabs>
        <w:jc w:val="right"/>
        <w:rPr>
          <w:b w:val="0"/>
          <w:szCs w:val="24"/>
        </w:rPr>
      </w:pPr>
      <w:r w:rsidRPr="00F93B65">
        <w:rPr>
          <w:szCs w:val="24"/>
        </w:rPr>
        <w:t xml:space="preserve">                      </w:t>
      </w:r>
      <w:r w:rsidRPr="00F93B65">
        <w:rPr>
          <w:szCs w:val="24"/>
        </w:rPr>
        <w:tab/>
        <w:t xml:space="preserve">      </w:t>
      </w:r>
    </w:p>
    <w:p w:rsidR="004D3F69" w:rsidRPr="00F93B65" w:rsidRDefault="004D3F69" w:rsidP="004D3F69">
      <w:pPr>
        <w:pStyle w:val="1"/>
        <w:rPr>
          <w:sz w:val="24"/>
          <w:szCs w:val="24"/>
        </w:rPr>
      </w:pPr>
      <w:r w:rsidRPr="00F93B65">
        <w:rPr>
          <w:sz w:val="24"/>
          <w:szCs w:val="24"/>
        </w:rPr>
        <w:t>АДМИНИСТРАЦИЯ БЕЛОЯРСКОГО РАЙОНА</w:t>
      </w:r>
    </w:p>
    <w:p w:rsidR="004D3F69" w:rsidRPr="00F93B65" w:rsidRDefault="004D3F69" w:rsidP="004D3F69">
      <w:pPr>
        <w:rPr>
          <w:szCs w:val="24"/>
        </w:rPr>
      </w:pPr>
    </w:p>
    <w:p w:rsidR="004D3F69" w:rsidRPr="00F93B65" w:rsidRDefault="004D3F69" w:rsidP="004D3F69">
      <w:pPr>
        <w:rPr>
          <w:szCs w:val="24"/>
        </w:rPr>
      </w:pPr>
    </w:p>
    <w:p w:rsidR="004D3F69" w:rsidRPr="00F93B65" w:rsidRDefault="004D3F69" w:rsidP="004D3F69">
      <w:pPr>
        <w:jc w:val="center"/>
        <w:rPr>
          <w:b/>
          <w:szCs w:val="24"/>
        </w:rPr>
      </w:pPr>
      <w:r w:rsidRPr="00F93B65">
        <w:rPr>
          <w:b/>
          <w:szCs w:val="24"/>
        </w:rPr>
        <w:t>ПОСТАНОВЛЕНИЕ</w:t>
      </w:r>
    </w:p>
    <w:p w:rsidR="004D3F69" w:rsidRPr="00F93B65" w:rsidRDefault="004D3F69" w:rsidP="004D3F69">
      <w:pPr>
        <w:pStyle w:val="1"/>
        <w:rPr>
          <w:sz w:val="24"/>
          <w:szCs w:val="24"/>
        </w:rPr>
      </w:pPr>
    </w:p>
    <w:p w:rsidR="004D3F69" w:rsidRPr="00F93B65" w:rsidRDefault="004D3F69" w:rsidP="004D3F69">
      <w:pPr>
        <w:rPr>
          <w:szCs w:val="24"/>
        </w:rPr>
      </w:pPr>
    </w:p>
    <w:p w:rsidR="004D3F69" w:rsidRPr="00F93B65" w:rsidRDefault="004D3F69" w:rsidP="004D3F69">
      <w:pPr>
        <w:jc w:val="center"/>
        <w:rPr>
          <w:b/>
          <w:szCs w:val="24"/>
        </w:rPr>
      </w:pPr>
    </w:p>
    <w:p w:rsidR="004D3F69" w:rsidRPr="00F93B65" w:rsidRDefault="004D3F69" w:rsidP="004D3F69">
      <w:pPr>
        <w:pStyle w:val="2"/>
        <w:jc w:val="both"/>
        <w:rPr>
          <w:b w:val="0"/>
          <w:sz w:val="24"/>
          <w:szCs w:val="24"/>
        </w:rPr>
      </w:pPr>
      <w:r w:rsidRPr="00F93B65">
        <w:rPr>
          <w:b w:val="0"/>
          <w:sz w:val="24"/>
          <w:szCs w:val="24"/>
        </w:rPr>
        <w:t xml:space="preserve">от </w:t>
      </w:r>
      <w:r w:rsidR="009A4401">
        <w:rPr>
          <w:b w:val="0"/>
          <w:sz w:val="24"/>
          <w:szCs w:val="24"/>
        </w:rPr>
        <w:t>24 декабря 2</w:t>
      </w:r>
      <w:r w:rsidRPr="00F93B65">
        <w:rPr>
          <w:b w:val="0"/>
          <w:sz w:val="24"/>
          <w:szCs w:val="24"/>
        </w:rPr>
        <w:t xml:space="preserve">013 года                                                                                               № </w:t>
      </w:r>
      <w:r w:rsidR="009A4401">
        <w:rPr>
          <w:b w:val="0"/>
          <w:sz w:val="24"/>
          <w:szCs w:val="24"/>
        </w:rPr>
        <w:t>1978</w:t>
      </w:r>
    </w:p>
    <w:p w:rsidR="004D3F69" w:rsidRPr="00F93B65" w:rsidRDefault="004D3F69" w:rsidP="004D3F69">
      <w:pPr>
        <w:pStyle w:val="3"/>
        <w:rPr>
          <w:szCs w:val="24"/>
        </w:rPr>
      </w:pPr>
    </w:p>
    <w:p w:rsidR="004D3F69" w:rsidRPr="00F93B65" w:rsidRDefault="004D3F69" w:rsidP="004D3F69">
      <w:pPr>
        <w:rPr>
          <w:szCs w:val="24"/>
        </w:rPr>
      </w:pPr>
    </w:p>
    <w:p w:rsidR="0035345D" w:rsidRDefault="004D3F69" w:rsidP="004D3F6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93B65">
        <w:rPr>
          <w:b/>
          <w:szCs w:val="24"/>
        </w:rPr>
        <w:t xml:space="preserve">Об утверждении порядка осуществления муниципального жилищного                   контроля </w:t>
      </w:r>
      <w:r w:rsidRPr="00F93B65">
        <w:rPr>
          <w:b/>
          <w:bCs/>
          <w:szCs w:val="24"/>
        </w:rPr>
        <w:t xml:space="preserve">на территории </w:t>
      </w:r>
      <w:r w:rsidR="0035345D">
        <w:rPr>
          <w:b/>
          <w:bCs/>
          <w:szCs w:val="24"/>
        </w:rPr>
        <w:t xml:space="preserve">городского и сельских поселений </w:t>
      </w:r>
    </w:p>
    <w:p w:rsidR="004D3F69" w:rsidRPr="00F93B65" w:rsidRDefault="0035345D" w:rsidP="004D3F6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в границах Белоярского</w:t>
      </w:r>
      <w:r w:rsidR="004D3F69" w:rsidRPr="00F93B65">
        <w:rPr>
          <w:b/>
          <w:bCs/>
          <w:szCs w:val="24"/>
        </w:rPr>
        <w:t xml:space="preserve"> район</w:t>
      </w:r>
      <w:r>
        <w:rPr>
          <w:b/>
          <w:bCs/>
          <w:szCs w:val="24"/>
        </w:rPr>
        <w:t>а</w:t>
      </w:r>
    </w:p>
    <w:p w:rsidR="004D3F69" w:rsidRPr="00F93B65" w:rsidRDefault="004D3F69" w:rsidP="004D3F69">
      <w:pPr>
        <w:autoSpaceDE w:val="0"/>
        <w:autoSpaceDN w:val="0"/>
        <w:adjustRightInd w:val="0"/>
        <w:ind w:firstLine="540"/>
        <w:rPr>
          <w:szCs w:val="24"/>
        </w:rPr>
      </w:pPr>
    </w:p>
    <w:p w:rsidR="004D3F69" w:rsidRPr="00F93B65" w:rsidRDefault="004D3F69" w:rsidP="004D3F69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 w:rsidRPr="00F93B65">
        <w:rPr>
          <w:szCs w:val="24"/>
        </w:rPr>
        <w:t>В соответствии со статьей 20 Жилищного кодекса Российской Федерации от 29 декабря 2004 года № 188-ФЗ, с Федеральным законом от 06 июня 2003 года № 131-ФЗ «Об общих принципах организации местного самоуправления в Российской Федерации», статьей 2 закона Ханты-Мансийского автономного округа - Югры от           28 сентября 2012 года № 115-оз «О порядке осуществления муниципального жилищного контроля на территории Ханты-Мансийского автономного округа - Югры и порядке</w:t>
      </w:r>
      <w:proofErr w:type="gramEnd"/>
      <w:r w:rsidRPr="00F93B65">
        <w:rPr>
          <w:szCs w:val="24"/>
        </w:rPr>
        <w:t xml:space="preserve"> взаимодействия органов муниципального жилищного контроля с органом государственного жилищного надзора Ханты-Мансийского ав</w:t>
      </w:r>
      <w:r w:rsidR="0035345D">
        <w:rPr>
          <w:szCs w:val="24"/>
        </w:rPr>
        <w:t>тономного округа – Югры», Уставом</w:t>
      </w:r>
      <w:r w:rsidRPr="00F93B65">
        <w:rPr>
          <w:szCs w:val="24"/>
        </w:rPr>
        <w:t xml:space="preserve"> Белоярского района, </w:t>
      </w:r>
      <w:r w:rsidRPr="00F93B65">
        <w:rPr>
          <w:bCs/>
          <w:szCs w:val="24"/>
        </w:rPr>
        <w:t xml:space="preserve">решением Думы Белоярского района от 21 сентября 2012 года № 293 «О </w:t>
      </w:r>
      <w:proofErr w:type="gramStart"/>
      <w:r w:rsidRPr="00F93B65">
        <w:rPr>
          <w:bCs/>
          <w:szCs w:val="24"/>
        </w:rPr>
        <w:t>соглашениях</w:t>
      </w:r>
      <w:proofErr w:type="gramEnd"/>
      <w:r w:rsidRPr="00F93B65">
        <w:rPr>
          <w:bCs/>
          <w:szCs w:val="24"/>
        </w:rPr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района», </w:t>
      </w:r>
      <w:proofErr w:type="spellStart"/>
      <w:proofErr w:type="gramStart"/>
      <w:r w:rsidRPr="00F93B65">
        <w:rPr>
          <w:szCs w:val="24"/>
        </w:rPr>
        <w:t>п</w:t>
      </w:r>
      <w:proofErr w:type="spellEnd"/>
      <w:proofErr w:type="gramEnd"/>
      <w:r w:rsidRPr="00F93B65">
        <w:rPr>
          <w:szCs w:val="24"/>
        </w:rPr>
        <w:t xml:space="preserve"> о с т а </w:t>
      </w:r>
      <w:proofErr w:type="spellStart"/>
      <w:r w:rsidRPr="00F93B65">
        <w:rPr>
          <w:szCs w:val="24"/>
        </w:rPr>
        <w:t>н</w:t>
      </w:r>
      <w:proofErr w:type="spellEnd"/>
      <w:r w:rsidRPr="00F93B65">
        <w:rPr>
          <w:szCs w:val="24"/>
        </w:rPr>
        <w:t xml:space="preserve"> о в л я ю</w:t>
      </w:r>
      <w:r w:rsidRPr="00F93B65">
        <w:rPr>
          <w:b/>
          <w:szCs w:val="24"/>
        </w:rPr>
        <w:t>:</w:t>
      </w:r>
    </w:p>
    <w:p w:rsidR="004D3F69" w:rsidRPr="00F93B65" w:rsidRDefault="004D3F69" w:rsidP="004D3F69">
      <w:pPr>
        <w:autoSpaceDE w:val="0"/>
        <w:autoSpaceDN w:val="0"/>
        <w:adjustRightInd w:val="0"/>
        <w:ind w:firstLine="709"/>
        <w:rPr>
          <w:szCs w:val="24"/>
        </w:rPr>
      </w:pPr>
      <w:r w:rsidRPr="00F93B65">
        <w:rPr>
          <w:szCs w:val="24"/>
        </w:rPr>
        <w:t xml:space="preserve">1. Утвердить Порядок осуществления муниципального жилищного </w:t>
      </w:r>
      <w:r>
        <w:rPr>
          <w:szCs w:val="24"/>
        </w:rPr>
        <w:t>контроля на территории</w:t>
      </w:r>
      <w:r w:rsidR="0035345D">
        <w:rPr>
          <w:szCs w:val="24"/>
        </w:rPr>
        <w:t xml:space="preserve"> городского и сельских поселений в границах </w:t>
      </w:r>
      <w:r>
        <w:rPr>
          <w:szCs w:val="24"/>
        </w:rPr>
        <w:t>Белоярского</w:t>
      </w:r>
      <w:r w:rsidRPr="00F93B65">
        <w:rPr>
          <w:szCs w:val="24"/>
        </w:rPr>
        <w:t xml:space="preserve"> район</w:t>
      </w:r>
      <w:r>
        <w:rPr>
          <w:szCs w:val="24"/>
        </w:rPr>
        <w:t>а</w:t>
      </w:r>
      <w:r w:rsidRPr="00F93B65">
        <w:rPr>
          <w:szCs w:val="24"/>
        </w:rPr>
        <w:t>.</w:t>
      </w:r>
    </w:p>
    <w:p w:rsidR="004D3F69" w:rsidRPr="00F93B65" w:rsidRDefault="004D3F69" w:rsidP="004D3F69">
      <w:pPr>
        <w:autoSpaceDE w:val="0"/>
        <w:autoSpaceDN w:val="0"/>
        <w:adjustRightInd w:val="0"/>
        <w:ind w:firstLine="709"/>
        <w:rPr>
          <w:szCs w:val="24"/>
        </w:rPr>
      </w:pPr>
      <w:r w:rsidRPr="00F93B65">
        <w:rPr>
          <w:szCs w:val="24"/>
        </w:rPr>
        <w:t>2. Опубликовать настоящее постановление в газете «Белоярские вести. Официальный выпуск».</w:t>
      </w:r>
    </w:p>
    <w:p w:rsidR="004D3F69" w:rsidRPr="00F93B65" w:rsidRDefault="004D3F69" w:rsidP="004D3F69">
      <w:pPr>
        <w:pStyle w:val="31"/>
        <w:spacing w:after="0"/>
        <w:ind w:left="709" w:right="-108"/>
        <w:rPr>
          <w:sz w:val="24"/>
          <w:szCs w:val="24"/>
        </w:rPr>
      </w:pPr>
      <w:r w:rsidRPr="00F93B65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4D3F69" w:rsidRPr="00F93B65" w:rsidRDefault="004D3F69" w:rsidP="004D3F69">
      <w:pPr>
        <w:autoSpaceDE w:val="0"/>
        <w:autoSpaceDN w:val="0"/>
        <w:adjustRightInd w:val="0"/>
        <w:ind w:firstLine="709"/>
        <w:rPr>
          <w:szCs w:val="24"/>
        </w:rPr>
      </w:pPr>
      <w:r w:rsidRPr="00F93B65">
        <w:rPr>
          <w:szCs w:val="24"/>
        </w:rPr>
        <w:t xml:space="preserve">4. </w:t>
      </w:r>
      <w:proofErr w:type="gramStart"/>
      <w:r w:rsidRPr="00F93B65">
        <w:rPr>
          <w:color w:val="000000"/>
          <w:szCs w:val="24"/>
        </w:rPr>
        <w:t>Контроль за</w:t>
      </w:r>
      <w:proofErr w:type="gramEnd"/>
      <w:r w:rsidRPr="00F93B65">
        <w:rPr>
          <w:color w:val="000000"/>
          <w:szCs w:val="24"/>
        </w:rPr>
        <w:t xml:space="preserve"> исполнением постановления возложить на первого заместителя главы Белоярского района Ойнеца А.В.</w:t>
      </w:r>
    </w:p>
    <w:p w:rsidR="004D3F69" w:rsidRPr="00F93B65" w:rsidRDefault="004D3F69" w:rsidP="004D3F69">
      <w:pPr>
        <w:ind w:left="1069"/>
        <w:rPr>
          <w:szCs w:val="24"/>
        </w:rPr>
      </w:pPr>
    </w:p>
    <w:p w:rsidR="004D3F69" w:rsidRPr="00F93B65" w:rsidRDefault="004D3F69" w:rsidP="004D3F69">
      <w:pPr>
        <w:rPr>
          <w:szCs w:val="24"/>
        </w:rPr>
      </w:pPr>
    </w:p>
    <w:p w:rsidR="004D3F69" w:rsidRPr="00F93B65" w:rsidRDefault="004D3F69" w:rsidP="004D3F69">
      <w:pPr>
        <w:rPr>
          <w:szCs w:val="24"/>
        </w:rPr>
      </w:pPr>
    </w:p>
    <w:p w:rsidR="004D3F69" w:rsidRDefault="00782F8B" w:rsidP="004D3F69">
      <w:pPr>
        <w:jc w:val="right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 главы Белоярского района                                           А.В.Ойнец</w:t>
      </w:r>
    </w:p>
    <w:p w:rsidR="004D3F69" w:rsidRDefault="004D3F69" w:rsidP="004D3F69">
      <w:pPr>
        <w:jc w:val="right"/>
        <w:rPr>
          <w:szCs w:val="24"/>
        </w:rPr>
      </w:pPr>
    </w:p>
    <w:p w:rsidR="0035345D" w:rsidRDefault="0035345D" w:rsidP="004D3F69">
      <w:pPr>
        <w:jc w:val="right"/>
        <w:rPr>
          <w:szCs w:val="24"/>
        </w:rPr>
      </w:pPr>
    </w:p>
    <w:p w:rsidR="0035345D" w:rsidRDefault="0035345D" w:rsidP="004D3F69">
      <w:pPr>
        <w:jc w:val="right"/>
        <w:rPr>
          <w:szCs w:val="24"/>
        </w:rPr>
      </w:pPr>
    </w:p>
    <w:p w:rsidR="00782F8B" w:rsidRDefault="00782F8B" w:rsidP="004D3F69">
      <w:pPr>
        <w:jc w:val="right"/>
        <w:rPr>
          <w:szCs w:val="24"/>
        </w:rPr>
      </w:pPr>
    </w:p>
    <w:p w:rsidR="0035345D" w:rsidRDefault="0035345D" w:rsidP="004D3F69">
      <w:pPr>
        <w:jc w:val="right"/>
        <w:rPr>
          <w:szCs w:val="24"/>
        </w:rPr>
      </w:pPr>
    </w:p>
    <w:p w:rsidR="004D3F69" w:rsidRPr="00F93B65" w:rsidRDefault="0035345D" w:rsidP="004D3F69">
      <w:pPr>
        <w:jc w:val="right"/>
        <w:rPr>
          <w:szCs w:val="24"/>
        </w:rPr>
      </w:pPr>
      <w:r>
        <w:rPr>
          <w:szCs w:val="24"/>
        </w:rPr>
        <w:t>УТВЕРЖДЕНО</w:t>
      </w:r>
    </w:p>
    <w:p w:rsidR="004D3F69" w:rsidRPr="00F93B65" w:rsidRDefault="0035345D" w:rsidP="004D3F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постановлением</w:t>
      </w:r>
      <w:r w:rsidR="004D3F69" w:rsidRPr="00F93B65">
        <w:rPr>
          <w:szCs w:val="24"/>
        </w:rPr>
        <w:t xml:space="preserve"> администрации 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93B65">
        <w:rPr>
          <w:szCs w:val="24"/>
        </w:rPr>
        <w:t>Белоярского района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93B65">
        <w:rPr>
          <w:szCs w:val="24"/>
        </w:rPr>
        <w:t xml:space="preserve">от </w:t>
      </w:r>
      <w:r w:rsidR="00782F8B">
        <w:rPr>
          <w:szCs w:val="24"/>
        </w:rPr>
        <w:t>24 декабря</w:t>
      </w:r>
      <w:r>
        <w:rPr>
          <w:szCs w:val="24"/>
        </w:rPr>
        <w:t xml:space="preserve"> 2013 года №</w:t>
      </w:r>
      <w:r w:rsidRPr="00F93B65">
        <w:rPr>
          <w:szCs w:val="24"/>
        </w:rPr>
        <w:t xml:space="preserve"> </w:t>
      </w:r>
      <w:r w:rsidR="00782F8B">
        <w:rPr>
          <w:szCs w:val="24"/>
        </w:rPr>
        <w:t>1978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rPr>
          <w:szCs w:val="24"/>
        </w:rPr>
      </w:pPr>
    </w:p>
    <w:p w:rsidR="004D3F69" w:rsidRPr="00F93B65" w:rsidRDefault="004D3F69" w:rsidP="004D3F6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4D3F69" w:rsidRPr="00F93B65" w:rsidRDefault="004D3F69" w:rsidP="004D3F6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4D3F69" w:rsidRPr="00F93B65" w:rsidRDefault="004D3F69" w:rsidP="004D3F6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proofErr w:type="gramStart"/>
      <w:r w:rsidRPr="00F93B65">
        <w:rPr>
          <w:b/>
          <w:bCs/>
          <w:szCs w:val="24"/>
        </w:rPr>
        <w:t>П</w:t>
      </w:r>
      <w:proofErr w:type="gramEnd"/>
      <w:r>
        <w:rPr>
          <w:b/>
          <w:bCs/>
          <w:szCs w:val="24"/>
        </w:rPr>
        <w:t xml:space="preserve"> </w:t>
      </w:r>
      <w:r w:rsidRPr="00F93B65">
        <w:rPr>
          <w:b/>
          <w:bCs/>
          <w:szCs w:val="24"/>
        </w:rPr>
        <w:t>О</w:t>
      </w:r>
      <w:r>
        <w:rPr>
          <w:b/>
          <w:bCs/>
          <w:szCs w:val="24"/>
        </w:rPr>
        <w:t xml:space="preserve"> </w:t>
      </w:r>
      <w:r w:rsidRPr="00F93B65">
        <w:rPr>
          <w:b/>
          <w:bCs/>
          <w:szCs w:val="24"/>
        </w:rPr>
        <w:t>Р</w:t>
      </w:r>
      <w:r>
        <w:rPr>
          <w:b/>
          <w:bCs/>
          <w:szCs w:val="24"/>
        </w:rPr>
        <w:t xml:space="preserve"> </w:t>
      </w:r>
      <w:r w:rsidRPr="00F93B65">
        <w:rPr>
          <w:b/>
          <w:bCs/>
          <w:szCs w:val="24"/>
        </w:rPr>
        <w:t>Я</w:t>
      </w:r>
      <w:r>
        <w:rPr>
          <w:b/>
          <w:bCs/>
          <w:szCs w:val="24"/>
        </w:rPr>
        <w:t xml:space="preserve"> </w:t>
      </w:r>
      <w:r w:rsidRPr="00F93B65">
        <w:rPr>
          <w:b/>
          <w:bCs/>
          <w:szCs w:val="24"/>
        </w:rPr>
        <w:t>Д</w:t>
      </w:r>
      <w:r>
        <w:rPr>
          <w:b/>
          <w:bCs/>
          <w:szCs w:val="24"/>
        </w:rPr>
        <w:t xml:space="preserve"> </w:t>
      </w:r>
      <w:r w:rsidRPr="00F93B65">
        <w:rPr>
          <w:b/>
          <w:bCs/>
          <w:szCs w:val="24"/>
        </w:rPr>
        <w:t>О</w:t>
      </w:r>
      <w:r>
        <w:rPr>
          <w:b/>
          <w:bCs/>
          <w:szCs w:val="24"/>
        </w:rPr>
        <w:t xml:space="preserve"> </w:t>
      </w:r>
      <w:r w:rsidRPr="00F93B65">
        <w:rPr>
          <w:b/>
          <w:bCs/>
          <w:szCs w:val="24"/>
        </w:rPr>
        <w:t>К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93B65">
        <w:rPr>
          <w:b/>
          <w:bCs/>
          <w:szCs w:val="24"/>
        </w:rPr>
        <w:t>ОСУЩЕСТВЛЕНИЯ МУНИЦИПАЛЬНОГО ЖИЛИЩНОГО КОНТРОЛЯ</w:t>
      </w:r>
    </w:p>
    <w:p w:rsidR="0035345D" w:rsidRDefault="004D3F69" w:rsidP="004D3F6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93B65">
        <w:rPr>
          <w:b/>
          <w:bCs/>
          <w:szCs w:val="24"/>
        </w:rPr>
        <w:t>НА ТЕРРИТОРИИ</w:t>
      </w:r>
      <w:r w:rsidR="0035345D">
        <w:rPr>
          <w:b/>
          <w:bCs/>
          <w:szCs w:val="24"/>
        </w:rPr>
        <w:t xml:space="preserve"> </w:t>
      </w:r>
      <w:proofErr w:type="gramStart"/>
      <w:r w:rsidR="0035345D">
        <w:rPr>
          <w:b/>
          <w:bCs/>
          <w:szCs w:val="24"/>
        </w:rPr>
        <w:t>ГОРОДСКОГО</w:t>
      </w:r>
      <w:proofErr w:type="gramEnd"/>
      <w:r w:rsidR="0035345D">
        <w:rPr>
          <w:b/>
          <w:bCs/>
          <w:szCs w:val="24"/>
        </w:rPr>
        <w:t xml:space="preserve"> И СЕЛЬСКИХ ПОСЕЛЕНИЙ </w:t>
      </w:r>
    </w:p>
    <w:p w:rsidR="004D3F69" w:rsidRPr="00F93B65" w:rsidRDefault="0035345D" w:rsidP="004D3F6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В ГРАНИЦАХ</w:t>
      </w:r>
      <w:r w:rsidR="004D3F69" w:rsidRPr="00F93B65">
        <w:rPr>
          <w:b/>
          <w:bCs/>
          <w:szCs w:val="24"/>
        </w:rPr>
        <w:t xml:space="preserve"> БЕЛОЯРСК</w:t>
      </w:r>
      <w:r w:rsidR="004D3F69">
        <w:rPr>
          <w:b/>
          <w:bCs/>
          <w:szCs w:val="24"/>
        </w:rPr>
        <w:t xml:space="preserve">ОГО </w:t>
      </w:r>
      <w:r w:rsidR="004D3F69" w:rsidRPr="00F93B65">
        <w:rPr>
          <w:b/>
          <w:bCs/>
          <w:szCs w:val="24"/>
        </w:rPr>
        <w:t>РАЙОН</w:t>
      </w:r>
      <w:r w:rsidR="004D3F69">
        <w:rPr>
          <w:b/>
          <w:bCs/>
          <w:szCs w:val="24"/>
        </w:rPr>
        <w:t>А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</w:p>
    <w:p w:rsidR="004D3F69" w:rsidRPr="00F93B65" w:rsidRDefault="004D3F69" w:rsidP="004D3F69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</w:p>
    <w:p w:rsidR="004D3F69" w:rsidRPr="00F93B65" w:rsidRDefault="004D3F69" w:rsidP="004D3F69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F93B65">
        <w:rPr>
          <w:b/>
          <w:szCs w:val="24"/>
        </w:rPr>
        <w:t>1. Общие положения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rPr>
          <w:szCs w:val="24"/>
        </w:rPr>
      </w:pPr>
    </w:p>
    <w:p w:rsidR="004D3F69" w:rsidRPr="00F93B65" w:rsidRDefault="004D3F69" w:rsidP="004D3F69">
      <w:pPr>
        <w:widowControl w:val="0"/>
        <w:autoSpaceDE w:val="0"/>
        <w:autoSpaceDN w:val="0"/>
        <w:adjustRightInd w:val="0"/>
        <w:spacing w:line="23" w:lineRule="atLeast"/>
        <w:ind w:firstLine="539"/>
        <w:rPr>
          <w:szCs w:val="24"/>
        </w:rPr>
      </w:pPr>
      <w:bookmarkStart w:id="0" w:name="Par1"/>
      <w:bookmarkEnd w:id="0"/>
      <w:r w:rsidRPr="00F93B65">
        <w:rPr>
          <w:szCs w:val="24"/>
        </w:rPr>
        <w:t xml:space="preserve">1.1. </w:t>
      </w:r>
      <w:proofErr w:type="gramStart"/>
      <w:r w:rsidRPr="00F93B65">
        <w:rPr>
          <w:szCs w:val="24"/>
        </w:rPr>
        <w:t xml:space="preserve">Настоящий Порядок осуществления муниципального жилищного контроля на территории </w:t>
      </w:r>
      <w:r w:rsidR="0035345D">
        <w:rPr>
          <w:szCs w:val="24"/>
        </w:rPr>
        <w:t xml:space="preserve">городского и сельских поселений в границах </w:t>
      </w:r>
      <w:r>
        <w:rPr>
          <w:szCs w:val="24"/>
        </w:rPr>
        <w:t xml:space="preserve">Белоярского </w:t>
      </w:r>
      <w:r w:rsidRPr="00F93B65">
        <w:rPr>
          <w:szCs w:val="24"/>
        </w:rPr>
        <w:t>район</w:t>
      </w:r>
      <w:r>
        <w:rPr>
          <w:szCs w:val="24"/>
        </w:rPr>
        <w:t>а</w:t>
      </w:r>
      <w:r w:rsidRPr="00F93B65">
        <w:rPr>
          <w:szCs w:val="24"/>
        </w:rPr>
        <w:t xml:space="preserve"> (далее - Порядок) </w:t>
      </w:r>
      <w:r>
        <w:rPr>
          <w:szCs w:val="24"/>
        </w:rPr>
        <w:t xml:space="preserve">регулирует вопросы организации и </w:t>
      </w:r>
      <w:r w:rsidRPr="00F93B65">
        <w:rPr>
          <w:szCs w:val="24"/>
        </w:rPr>
        <w:t xml:space="preserve">осуществления муниципального жилищного контроля на территории </w:t>
      </w:r>
      <w:r w:rsidR="0035345D">
        <w:rPr>
          <w:szCs w:val="24"/>
        </w:rPr>
        <w:t xml:space="preserve">городских и сельских поселений в границах </w:t>
      </w:r>
      <w:r>
        <w:rPr>
          <w:szCs w:val="24"/>
        </w:rPr>
        <w:t>Белоярско</w:t>
      </w:r>
      <w:r w:rsidRPr="00F93B65">
        <w:rPr>
          <w:szCs w:val="24"/>
        </w:rPr>
        <w:t>го района</w:t>
      </w:r>
      <w:r>
        <w:rPr>
          <w:szCs w:val="24"/>
        </w:rPr>
        <w:t>, а также определяет</w:t>
      </w:r>
      <w:r w:rsidRPr="00F93B65">
        <w:rPr>
          <w:szCs w:val="24"/>
        </w:rPr>
        <w:t xml:space="preserve"> права, обязанности и ответственность должностных лиц уполномоченного органа, осуществляющих муниципальный жилищный контроль, формы осуществления муниципального жилищного контроля, права, обязанности и ответственность</w:t>
      </w:r>
      <w:proofErr w:type="gramEnd"/>
      <w:r w:rsidRPr="00F93B65">
        <w:rPr>
          <w:szCs w:val="24"/>
        </w:rPr>
        <w:t xml:space="preserve"> физических и юридических лиц, индивидуальных предпринимателей при проведении мероприятий по муниципальному жилищному контролю.</w:t>
      </w:r>
    </w:p>
    <w:p w:rsidR="004D3F69" w:rsidRPr="000646E3" w:rsidRDefault="004D3F69" w:rsidP="004D3F69">
      <w:pPr>
        <w:widowControl w:val="0"/>
        <w:autoSpaceDE w:val="0"/>
        <w:autoSpaceDN w:val="0"/>
        <w:adjustRightInd w:val="0"/>
        <w:spacing w:line="23" w:lineRule="atLeast"/>
        <w:ind w:firstLine="539"/>
        <w:rPr>
          <w:szCs w:val="24"/>
        </w:rPr>
      </w:pPr>
      <w:r w:rsidRPr="000646E3">
        <w:rPr>
          <w:szCs w:val="24"/>
        </w:rPr>
        <w:t xml:space="preserve">1.2. </w:t>
      </w:r>
      <w:proofErr w:type="gramStart"/>
      <w:r w:rsidRPr="000646E3">
        <w:rPr>
          <w:szCs w:val="24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</w:t>
      </w:r>
      <w:r w:rsidR="0035345D">
        <w:rPr>
          <w:szCs w:val="24"/>
        </w:rPr>
        <w:t xml:space="preserve">городского и сельских поселений в границах </w:t>
      </w:r>
      <w:r w:rsidRPr="000646E3">
        <w:rPr>
          <w:szCs w:val="24"/>
        </w:rPr>
        <w:t>Белоярск</w:t>
      </w:r>
      <w:r>
        <w:rPr>
          <w:szCs w:val="24"/>
        </w:rPr>
        <w:t>ого</w:t>
      </w:r>
      <w:r w:rsidRPr="000646E3">
        <w:rPr>
          <w:szCs w:val="24"/>
        </w:rPr>
        <w:t xml:space="preserve"> район</w:t>
      </w:r>
      <w:r>
        <w:rPr>
          <w:szCs w:val="24"/>
        </w:rPr>
        <w:t>а</w:t>
      </w:r>
      <w:r w:rsidRPr="000646E3">
        <w:rPr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</w:t>
      </w:r>
      <w:r>
        <w:rPr>
          <w:szCs w:val="24"/>
        </w:rPr>
        <w:t>законодательством</w:t>
      </w:r>
      <w:r w:rsidRPr="000646E3">
        <w:rPr>
          <w:szCs w:val="24"/>
        </w:rPr>
        <w:t xml:space="preserve"> Х</w:t>
      </w:r>
      <w:r>
        <w:rPr>
          <w:szCs w:val="24"/>
        </w:rPr>
        <w:t>анты-</w:t>
      </w:r>
      <w:r w:rsidRPr="000646E3">
        <w:rPr>
          <w:szCs w:val="24"/>
        </w:rPr>
        <w:t>М</w:t>
      </w:r>
      <w:r>
        <w:rPr>
          <w:szCs w:val="24"/>
        </w:rPr>
        <w:t>ансийского автономного округа</w:t>
      </w:r>
      <w:r w:rsidRPr="000646E3">
        <w:rPr>
          <w:szCs w:val="24"/>
        </w:rPr>
        <w:t xml:space="preserve"> - Югры в области жилищных отношений, а также муниципальными правовыми актами</w:t>
      </w:r>
      <w:r>
        <w:rPr>
          <w:szCs w:val="24"/>
        </w:rPr>
        <w:t xml:space="preserve"> Белоярского района</w:t>
      </w:r>
      <w:r w:rsidRPr="000646E3">
        <w:rPr>
          <w:szCs w:val="24"/>
        </w:rPr>
        <w:t>.</w:t>
      </w:r>
      <w:proofErr w:type="gramEnd"/>
    </w:p>
    <w:p w:rsidR="0035345D" w:rsidRDefault="0035345D" w:rsidP="004D3F69">
      <w:pPr>
        <w:widowControl w:val="0"/>
        <w:autoSpaceDE w:val="0"/>
        <w:autoSpaceDN w:val="0"/>
        <w:adjustRightInd w:val="0"/>
        <w:spacing w:line="23" w:lineRule="atLeast"/>
        <w:ind w:firstLine="539"/>
        <w:rPr>
          <w:szCs w:val="24"/>
        </w:rPr>
      </w:pPr>
      <w:r>
        <w:rPr>
          <w:szCs w:val="24"/>
        </w:rPr>
        <w:t>1.3. Муниципальны</w:t>
      </w:r>
      <w:r w:rsidR="00F95B66">
        <w:rPr>
          <w:szCs w:val="24"/>
        </w:rPr>
        <w:t>й</w:t>
      </w:r>
      <w:r>
        <w:rPr>
          <w:szCs w:val="24"/>
        </w:rPr>
        <w:t xml:space="preserve"> жилищны</w:t>
      </w:r>
      <w:r w:rsidR="00F95B66">
        <w:rPr>
          <w:szCs w:val="24"/>
        </w:rPr>
        <w:t>й</w:t>
      </w:r>
      <w:r>
        <w:rPr>
          <w:szCs w:val="24"/>
        </w:rPr>
        <w:t xml:space="preserve"> фонд </w:t>
      </w:r>
      <w:r w:rsidR="00F95B66">
        <w:rPr>
          <w:szCs w:val="24"/>
        </w:rPr>
        <w:t>– жилые и нежилые помещения</w:t>
      </w:r>
      <w:r>
        <w:rPr>
          <w:szCs w:val="24"/>
        </w:rPr>
        <w:t xml:space="preserve">, принадлежащие на праве собственности </w:t>
      </w:r>
      <w:proofErr w:type="gramStart"/>
      <w:r>
        <w:rPr>
          <w:szCs w:val="24"/>
        </w:rPr>
        <w:t>городскому</w:t>
      </w:r>
      <w:proofErr w:type="gramEnd"/>
      <w:r>
        <w:rPr>
          <w:szCs w:val="24"/>
        </w:rPr>
        <w:t xml:space="preserve"> и сельским поселениям в границах Белоярского района, а также в собственности Белоярского района.</w:t>
      </w:r>
    </w:p>
    <w:p w:rsidR="004D3F69" w:rsidRPr="000646E3" w:rsidRDefault="0035345D" w:rsidP="004D3F69">
      <w:pPr>
        <w:widowControl w:val="0"/>
        <w:autoSpaceDE w:val="0"/>
        <w:autoSpaceDN w:val="0"/>
        <w:adjustRightInd w:val="0"/>
        <w:spacing w:line="23" w:lineRule="atLeast"/>
        <w:ind w:firstLine="539"/>
        <w:rPr>
          <w:szCs w:val="24"/>
        </w:rPr>
      </w:pPr>
      <w:r>
        <w:rPr>
          <w:szCs w:val="24"/>
        </w:rPr>
        <w:t>1.4</w:t>
      </w:r>
      <w:r w:rsidR="004D3F69" w:rsidRPr="000646E3">
        <w:rPr>
          <w:szCs w:val="24"/>
        </w:rPr>
        <w:t xml:space="preserve">. Под обязательными требованиями в настоящем </w:t>
      </w:r>
      <w:r w:rsidR="004D3F69">
        <w:rPr>
          <w:szCs w:val="24"/>
        </w:rPr>
        <w:t>П</w:t>
      </w:r>
      <w:r w:rsidR="004D3F69" w:rsidRPr="000646E3">
        <w:rPr>
          <w:szCs w:val="24"/>
        </w:rPr>
        <w:t>орядке понимаются требования, установленные в соответствии с жилищным законодательством, законодательством об энергосбережении и о повышении энергетической эффективности</w:t>
      </w:r>
      <w:r w:rsidR="004D3F69">
        <w:rPr>
          <w:szCs w:val="24"/>
        </w:rPr>
        <w:t>,</w:t>
      </w:r>
      <w:r w:rsidR="004D3F69" w:rsidRPr="000646E3">
        <w:rPr>
          <w:szCs w:val="24"/>
        </w:rPr>
        <w:t xml:space="preserve"> требований к использованию и сохранности муниципального жилищного фонда</w:t>
      </w:r>
      <w:r w:rsidR="004D3F69">
        <w:rPr>
          <w:szCs w:val="24"/>
        </w:rPr>
        <w:t>.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Pr="00AB58A8" w:rsidRDefault="004D3F69" w:rsidP="004D3F69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bookmarkStart w:id="1" w:name="Par39"/>
      <w:bookmarkEnd w:id="1"/>
      <w:r w:rsidRPr="00AB58A8">
        <w:rPr>
          <w:b/>
          <w:szCs w:val="24"/>
        </w:rPr>
        <w:t>2. Цели и задачи муниципального жилищного контроля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F93B65">
        <w:rPr>
          <w:szCs w:val="24"/>
        </w:rPr>
        <w:t xml:space="preserve">2.1. Основными целями муниципального жилищного контроля является выявление и пресечение нарушений обязательных требований, установленных в отношении муниципального жилищного фонда федеральными законами, законами Ханты-Мансийского автономного округа - Югры, муниципальными правовыми актами </w:t>
      </w:r>
      <w:r>
        <w:rPr>
          <w:szCs w:val="24"/>
        </w:rPr>
        <w:t>Белоярского</w:t>
      </w:r>
      <w:r w:rsidRPr="00F93B65">
        <w:rPr>
          <w:szCs w:val="24"/>
        </w:rPr>
        <w:t xml:space="preserve"> района в области жилищных отношений.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F93B65">
        <w:rPr>
          <w:szCs w:val="24"/>
        </w:rPr>
        <w:t xml:space="preserve">2.2. 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Ханты-Мансийского автономного округа - Югры, муниципальными правовыми актами </w:t>
      </w:r>
      <w:r>
        <w:rPr>
          <w:szCs w:val="24"/>
        </w:rPr>
        <w:t xml:space="preserve">Белоярского </w:t>
      </w:r>
      <w:r w:rsidRPr="00F93B65">
        <w:rPr>
          <w:szCs w:val="24"/>
        </w:rPr>
        <w:t>района в области жилищных отношений.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Pr="00543D3C" w:rsidRDefault="004D3F69" w:rsidP="004D3F69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bookmarkStart w:id="2" w:name="Par44"/>
      <w:bookmarkStart w:id="3" w:name="Par57"/>
      <w:bookmarkEnd w:id="2"/>
      <w:bookmarkEnd w:id="3"/>
      <w:r>
        <w:rPr>
          <w:b/>
          <w:szCs w:val="24"/>
        </w:rPr>
        <w:t>3</w:t>
      </w:r>
      <w:r w:rsidRPr="00543D3C">
        <w:rPr>
          <w:b/>
          <w:szCs w:val="24"/>
        </w:rPr>
        <w:t>. Лица, осуществляющие муниципальный жилищный контроль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</w:t>
      </w:r>
      <w:r w:rsidRPr="00F93B65">
        <w:rPr>
          <w:szCs w:val="24"/>
        </w:rPr>
        <w:t xml:space="preserve">.1. Муниципальный жилищный контроль осуществляют должностные лица органа муниципального жилищного контроля </w:t>
      </w:r>
      <w:r>
        <w:rPr>
          <w:szCs w:val="24"/>
        </w:rPr>
        <w:t>Белоярского</w:t>
      </w:r>
      <w:r w:rsidRPr="00F93B65">
        <w:rPr>
          <w:szCs w:val="24"/>
        </w:rPr>
        <w:t xml:space="preserve"> района, которые являются муниципальными жилищными инспекторами.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</w:t>
      </w:r>
      <w:r w:rsidRPr="00F93B65">
        <w:rPr>
          <w:szCs w:val="24"/>
        </w:rPr>
        <w:t xml:space="preserve">.2. В своей деятельности муниципальные жилищные инспекторы руководствуются </w:t>
      </w:r>
      <w:hyperlink r:id="rId7" w:history="1">
        <w:r w:rsidRPr="00F93B65">
          <w:rPr>
            <w:color w:val="0000FF"/>
            <w:szCs w:val="24"/>
          </w:rPr>
          <w:t>Конституцией</w:t>
        </w:r>
      </w:hyperlink>
      <w:r w:rsidRPr="00F93B65">
        <w:rPr>
          <w:szCs w:val="24"/>
        </w:rPr>
        <w:t xml:space="preserve"> Российской Федерации, законодательством Российской Федерации и Ханты-Мансийского автономного округа - Югры, настоящим Порядком и иными правовыми актами </w:t>
      </w:r>
      <w:r>
        <w:rPr>
          <w:szCs w:val="24"/>
        </w:rPr>
        <w:t>Белоярского</w:t>
      </w:r>
      <w:r w:rsidRPr="00F93B65">
        <w:rPr>
          <w:szCs w:val="24"/>
        </w:rPr>
        <w:t xml:space="preserve"> района, регулирующими жилищные правоотношения.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</w:t>
      </w:r>
      <w:r w:rsidRPr="00F93B65">
        <w:rPr>
          <w:szCs w:val="24"/>
        </w:rPr>
        <w:t xml:space="preserve">.3. Муниципальные жилищные инспекторы осуществляют свою деятельность во взаимодействии с должностными лицами Службы жилищного и строительного надзора Ханты-Мансийского автономного округа - Югры, органов местного самоуправления </w:t>
      </w:r>
      <w:r w:rsidR="0035345D">
        <w:rPr>
          <w:szCs w:val="24"/>
        </w:rPr>
        <w:t>Белоярского</w:t>
      </w:r>
      <w:r w:rsidRPr="00F93B65">
        <w:rPr>
          <w:szCs w:val="24"/>
        </w:rPr>
        <w:t xml:space="preserve"> район</w:t>
      </w:r>
      <w:r w:rsidR="0035345D">
        <w:rPr>
          <w:szCs w:val="24"/>
        </w:rPr>
        <w:t>а, городского</w:t>
      </w:r>
      <w:r w:rsidRPr="00F93B65">
        <w:rPr>
          <w:szCs w:val="24"/>
        </w:rPr>
        <w:t xml:space="preserve"> и сельских поселений </w:t>
      </w:r>
      <w:r w:rsidR="0035345D">
        <w:rPr>
          <w:szCs w:val="24"/>
        </w:rPr>
        <w:t xml:space="preserve">в границах </w:t>
      </w:r>
      <w:r>
        <w:rPr>
          <w:szCs w:val="24"/>
        </w:rPr>
        <w:t>Белоярского</w:t>
      </w:r>
      <w:r w:rsidRPr="00F93B65">
        <w:rPr>
          <w:szCs w:val="24"/>
        </w:rPr>
        <w:t xml:space="preserve"> района, юридическими лицами и гражданами.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Pr="00543D3C" w:rsidRDefault="004D3F69" w:rsidP="004D3F69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bookmarkStart w:id="4" w:name="Par63"/>
      <w:bookmarkEnd w:id="4"/>
      <w:r>
        <w:rPr>
          <w:b/>
          <w:szCs w:val="24"/>
        </w:rPr>
        <w:t>4</w:t>
      </w:r>
      <w:r w:rsidRPr="00543D3C">
        <w:rPr>
          <w:b/>
          <w:szCs w:val="24"/>
        </w:rPr>
        <w:t>. Права муниципальных жилищных инспекторов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F93B65">
        <w:rPr>
          <w:szCs w:val="24"/>
        </w:rPr>
        <w:t>Муниципальные жилищные инспекторы в порядке, установленном законодательством Российской Федерации, Ханты-Мансийского автономного округа - Югры, имеют право: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1) </w:t>
      </w:r>
      <w:r w:rsidRPr="00F93B65">
        <w:rPr>
          <w:szCs w:val="24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 xml:space="preserve">2) </w:t>
      </w:r>
      <w:r w:rsidRPr="00F93B65">
        <w:rPr>
          <w:szCs w:val="24"/>
        </w:rPr>
        <w:t xml:space="preserve">беспрепятственно по предъявлении служебного удостоверения и </w:t>
      </w:r>
      <w:r w:rsidR="00F95B66">
        <w:rPr>
          <w:szCs w:val="24"/>
        </w:rPr>
        <w:t>распоряжения</w:t>
      </w:r>
      <w:r>
        <w:rPr>
          <w:szCs w:val="24"/>
        </w:rPr>
        <w:t xml:space="preserve"> администрации Белоярского района</w:t>
      </w:r>
      <w:r w:rsidRPr="00F93B65">
        <w:rPr>
          <w:szCs w:val="24"/>
        </w:rPr>
        <w:t xml:space="preserve">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 и другие мероприятия по контролю, проверять соответствие устава товарищества собственников жилья, внесенных в устав изменений требованиям федерального законодательства, а по</w:t>
      </w:r>
      <w:proofErr w:type="gramEnd"/>
      <w:r w:rsidRPr="00F93B65">
        <w:rPr>
          <w:szCs w:val="24"/>
        </w:rPr>
        <w:t xml:space="preserve"> </w:t>
      </w:r>
      <w:proofErr w:type="gramStart"/>
      <w:r w:rsidRPr="00F93B65">
        <w:rPr>
          <w:szCs w:val="24"/>
        </w:rPr>
        <w:t>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федерального законодательства,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</w:t>
      </w:r>
      <w:proofErr w:type="gramEnd"/>
      <w:r w:rsidRPr="00F93B65">
        <w:rPr>
          <w:szCs w:val="24"/>
        </w:rPr>
        <w:t xml:space="preserve">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 в соответствии со </w:t>
      </w:r>
      <w:hyperlink r:id="rId8" w:history="1">
        <w:r w:rsidRPr="00F93B65">
          <w:rPr>
            <w:color w:val="0000FF"/>
            <w:szCs w:val="24"/>
          </w:rPr>
          <w:t>статьей 162</w:t>
        </w:r>
      </w:hyperlink>
      <w:r w:rsidRPr="00F93B65">
        <w:rPr>
          <w:szCs w:val="24"/>
        </w:rPr>
        <w:t xml:space="preserve"> Жилищного кодекса Российской Федерации, правомерность утверждения условий этого договора и его заключения;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3) </w:t>
      </w:r>
      <w:r w:rsidRPr="00F93B65">
        <w:rPr>
          <w:szCs w:val="24"/>
        </w:rPr>
        <w:t xml:space="preserve"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F93B65">
        <w:rPr>
          <w:szCs w:val="24"/>
        </w:rPr>
        <w:t>направления такого предписания несоответствия устава товарищества собственников</w:t>
      </w:r>
      <w:proofErr w:type="gramEnd"/>
      <w:r w:rsidRPr="00F93B65">
        <w:rPr>
          <w:szCs w:val="24"/>
        </w:rPr>
        <w:t xml:space="preserve"> жилья, внесенных в Устав изменений обязательным требованиям;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4) </w:t>
      </w:r>
      <w:r w:rsidRPr="00F93B65">
        <w:rPr>
          <w:szCs w:val="24"/>
        </w:rPr>
        <w:t>направлять в уполномоченные органы материалы, связанные с нарушениями обязательных требований, а также неисполнением предписаний органов муниципального жилищного контроля, для решения вопросов о возбуждении дел об административных правонарушениях;</w:t>
      </w:r>
    </w:p>
    <w:p w:rsidR="004D3F69" w:rsidRPr="00F95B66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5) </w:t>
      </w:r>
      <w:r w:rsidRPr="00F93B65">
        <w:rPr>
          <w:szCs w:val="24"/>
        </w:rP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</w:t>
      </w:r>
      <w:r w:rsidR="0035345D">
        <w:rPr>
          <w:szCs w:val="24"/>
        </w:rPr>
        <w:t>.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4D3F69" w:rsidRPr="00543D3C" w:rsidRDefault="004D3F69" w:rsidP="004D3F69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bookmarkStart w:id="5" w:name="Par73"/>
      <w:bookmarkEnd w:id="5"/>
      <w:r>
        <w:rPr>
          <w:b/>
          <w:szCs w:val="24"/>
        </w:rPr>
        <w:t>5</w:t>
      </w:r>
      <w:r w:rsidRPr="00543D3C">
        <w:rPr>
          <w:b/>
          <w:szCs w:val="24"/>
        </w:rPr>
        <w:t>. Обязанности муниципальных жилищных инспекторов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F93B65">
        <w:rPr>
          <w:szCs w:val="24"/>
        </w:rPr>
        <w:t>Муниципальные жилищные инспекторы при проведении проверки обязаны: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 xml:space="preserve">1) </w:t>
      </w:r>
      <w:r w:rsidRPr="00F93B65">
        <w:rPr>
          <w:szCs w:val="24"/>
        </w:rPr>
        <w:t>своевременно и в полной мере исполнять предоставленные в соответствии с законодательством Российской Федерации и законодательством Ханты-Мансийского автономного округа - Югры полномочия по предупреждению, выявлению и пресечению нарушений обязательных требований</w:t>
      </w:r>
      <w:r>
        <w:rPr>
          <w:szCs w:val="24"/>
        </w:rPr>
        <w:t xml:space="preserve"> федеральных законов, законов Ханты-Мансийского автономного округа-Югры</w:t>
      </w:r>
      <w:r w:rsidRPr="00F93B65">
        <w:rPr>
          <w:szCs w:val="24"/>
        </w:rPr>
        <w:t xml:space="preserve"> и </w:t>
      </w:r>
      <w:r>
        <w:rPr>
          <w:szCs w:val="24"/>
        </w:rPr>
        <w:t>муниципальных правовых актов</w:t>
      </w:r>
      <w:r w:rsidRPr="00F93B65">
        <w:rPr>
          <w:szCs w:val="24"/>
        </w:rPr>
        <w:t xml:space="preserve"> </w:t>
      </w:r>
      <w:r>
        <w:rPr>
          <w:szCs w:val="24"/>
        </w:rPr>
        <w:t>Белоярского</w:t>
      </w:r>
      <w:r w:rsidRPr="00F93B65">
        <w:rPr>
          <w:szCs w:val="24"/>
        </w:rPr>
        <w:t xml:space="preserve"> района;</w:t>
      </w:r>
      <w:proofErr w:type="gramEnd"/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2) </w:t>
      </w:r>
      <w:r w:rsidRPr="00F93B65">
        <w:rPr>
          <w:szCs w:val="24"/>
        </w:rPr>
        <w:t>соблюдать законодательство Российской Федерации, законодательство Ханты-Мансийского автономного округа - Югры, права и законные интересы юридического лица, индивидуального предпринимателя, гражданина, проверка которых проводится;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3) </w:t>
      </w:r>
      <w:r w:rsidRPr="00F93B65">
        <w:rPr>
          <w:szCs w:val="24"/>
        </w:rPr>
        <w:t xml:space="preserve">проводить проверку на основании </w:t>
      </w:r>
      <w:r>
        <w:rPr>
          <w:szCs w:val="24"/>
        </w:rPr>
        <w:t>распоряжения администрации Белоярского района</w:t>
      </w:r>
      <w:r w:rsidRPr="00F93B65">
        <w:rPr>
          <w:szCs w:val="24"/>
        </w:rPr>
        <w:t xml:space="preserve"> о ее проведении в соответствии с ее назначением;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4) </w:t>
      </w:r>
      <w:r w:rsidRPr="00F93B65">
        <w:rPr>
          <w:szCs w:val="24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</w:t>
      </w:r>
      <w:r>
        <w:rPr>
          <w:szCs w:val="24"/>
        </w:rPr>
        <w:t>распоряжения администрации Белоярского района</w:t>
      </w:r>
      <w:r w:rsidRPr="00F93B65">
        <w:rPr>
          <w:szCs w:val="24"/>
        </w:rPr>
        <w:t xml:space="preserve"> и в необходимых случаях копии документа о согласовании проведения проверки;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5) </w:t>
      </w:r>
      <w:r w:rsidRPr="00F93B65">
        <w:rPr>
          <w:szCs w:val="24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присутствовать при проведении проверки и давать разъяснения по вопросам, относящимся к предмету проверки;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6) </w:t>
      </w:r>
      <w:r w:rsidRPr="00F93B65">
        <w:rPr>
          <w:szCs w:val="24"/>
        </w:rPr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присутствующим при проведении проверки, информацию и документы, относящиеся к предмету проверки;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7) </w:t>
      </w:r>
      <w:r w:rsidRPr="00F93B65">
        <w:rPr>
          <w:szCs w:val="24"/>
        </w:rPr>
        <w:t>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 с результатами проверки;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 xml:space="preserve">8) </w:t>
      </w:r>
      <w:r w:rsidRPr="00F93B65">
        <w:rPr>
          <w:szCs w:val="24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безопасности государства, </w:t>
      </w:r>
      <w:r w:rsidR="00E80538">
        <w:rPr>
          <w:szCs w:val="24"/>
        </w:rPr>
        <w:t>при возникновении</w:t>
      </w:r>
      <w:r w:rsidRPr="00F93B65">
        <w:rPr>
          <w:szCs w:val="24"/>
        </w:rPr>
        <w:t xml:space="preserve">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 и юридических лиц;</w:t>
      </w:r>
      <w:proofErr w:type="gramEnd"/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47235D">
        <w:rPr>
          <w:szCs w:val="24"/>
        </w:rPr>
        <w:t xml:space="preserve">9) </w:t>
      </w:r>
      <w:r w:rsidRPr="00F93B65">
        <w:rPr>
          <w:szCs w:val="24"/>
        </w:rPr>
        <w:t>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47235D">
        <w:rPr>
          <w:szCs w:val="24"/>
        </w:rPr>
        <w:t xml:space="preserve">10) </w:t>
      </w:r>
      <w:r w:rsidRPr="00F93B65">
        <w:rPr>
          <w:szCs w:val="24"/>
        </w:rPr>
        <w:t xml:space="preserve">соблюдать сроки проведения проверки, установленные </w:t>
      </w:r>
      <w:r>
        <w:rPr>
          <w:szCs w:val="24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47235D">
        <w:rPr>
          <w:szCs w:val="24"/>
        </w:rPr>
        <w:t xml:space="preserve">11) </w:t>
      </w:r>
      <w:r w:rsidRPr="00F93B65">
        <w:rPr>
          <w:szCs w:val="24"/>
        </w:rPr>
        <w:t>не требовать от юридического лица, индивидуального предпринимателя, гражданина документы и иные сведения, представление которых не предусмотрено действующим законодательством Российской Федерации</w:t>
      </w:r>
      <w:r>
        <w:rPr>
          <w:szCs w:val="24"/>
        </w:rPr>
        <w:t>, законами Ханты-Мансийского автономного округа-Югры и муниципальными правовыми актами Белоярского района</w:t>
      </w:r>
      <w:r w:rsidRPr="00F93B65">
        <w:rPr>
          <w:szCs w:val="24"/>
        </w:rPr>
        <w:t>;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12) </w:t>
      </w:r>
      <w:r w:rsidRPr="00F93B65">
        <w:rPr>
          <w:szCs w:val="24"/>
        </w:rPr>
        <w:t>осуществлять запись о проведенной проверке в журнале учета проверок</w:t>
      </w:r>
      <w:r>
        <w:rPr>
          <w:szCs w:val="24"/>
        </w:rPr>
        <w:t>, при отсутствии журнала учета проверок осуществлять соответствующую запись в акте проверки.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Pr="00543D3C" w:rsidRDefault="004D3F69" w:rsidP="004D3F69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bookmarkStart w:id="6" w:name="Par91"/>
      <w:bookmarkEnd w:id="6"/>
      <w:r>
        <w:rPr>
          <w:b/>
          <w:szCs w:val="24"/>
        </w:rPr>
        <w:t>6</w:t>
      </w:r>
      <w:r w:rsidRPr="00543D3C">
        <w:rPr>
          <w:b/>
          <w:szCs w:val="24"/>
        </w:rPr>
        <w:t>. Организация и проведение мероприятий</w:t>
      </w:r>
    </w:p>
    <w:p w:rsidR="004D3F69" w:rsidRPr="00543D3C" w:rsidRDefault="004D3F69" w:rsidP="004D3F69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43D3C">
        <w:rPr>
          <w:b/>
          <w:szCs w:val="24"/>
        </w:rPr>
        <w:t>муниципального жилищного контроля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</w:t>
      </w:r>
      <w:r w:rsidRPr="00F93B65">
        <w:rPr>
          <w:szCs w:val="24"/>
        </w:rPr>
        <w:t>.1. Муниципальный жилищный контроль осуществляется путем проведения плановых и внеплановых проверок.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</w:t>
      </w:r>
      <w:r w:rsidRPr="00F93B65">
        <w:rPr>
          <w:szCs w:val="24"/>
        </w:rPr>
        <w:t xml:space="preserve">.2. </w:t>
      </w:r>
      <w:proofErr w:type="gramStart"/>
      <w:r w:rsidRPr="00F93B65">
        <w:rPr>
          <w:szCs w:val="24"/>
        </w:rPr>
        <w:t xml:space="preserve">При проведении плановых и внеплановых проверок в целях обеспечения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 и законодательством </w:t>
      </w:r>
      <w:r>
        <w:rPr>
          <w:szCs w:val="24"/>
        </w:rPr>
        <w:t xml:space="preserve">Ханты-Мансийского </w:t>
      </w:r>
      <w:r w:rsidRPr="00F93B65">
        <w:rPr>
          <w:szCs w:val="24"/>
        </w:rPr>
        <w:t>автономного округа</w:t>
      </w:r>
      <w:r>
        <w:rPr>
          <w:szCs w:val="24"/>
        </w:rPr>
        <w:t>-Югры</w:t>
      </w:r>
      <w:r w:rsidRPr="00F93B65">
        <w:rPr>
          <w:szCs w:val="24"/>
        </w:rPr>
        <w:t xml:space="preserve"> в сфере жилищных отношений, а также муниципальными правовыми актами</w:t>
      </w:r>
      <w:r>
        <w:rPr>
          <w:szCs w:val="24"/>
        </w:rPr>
        <w:t xml:space="preserve"> Белоярского района</w:t>
      </w:r>
      <w:r w:rsidRPr="00F93B65">
        <w:rPr>
          <w:szCs w:val="24"/>
        </w:rPr>
        <w:t>, осуществляются следующие виды муниципального жилищного контроля:</w:t>
      </w:r>
      <w:proofErr w:type="gramEnd"/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1) </w:t>
      </w:r>
      <w:proofErr w:type="gramStart"/>
      <w:r w:rsidRPr="00F93B65">
        <w:rPr>
          <w:szCs w:val="24"/>
        </w:rPr>
        <w:t>контроль за</w:t>
      </w:r>
      <w:proofErr w:type="gramEnd"/>
      <w:r w:rsidRPr="00F93B65">
        <w:rPr>
          <w:szCs w:val="24"/>
        </w:rPr>
        <w:t xml:space="preserve"> техническим состоянием и использованием муниципального жилищного фонда</w:t>
      </w:r>
      <w:r w:rsidR="00F95B66">
        <w:rPr>
          <w:szCs w:val="24"/>
        </w:rPr>
        <w:t xml:space="preserve"> на территории </w:t>
      </w:r>
      <w:r w:rsidR="00E80538">
        <w:rPr>
          <w:szCs w:val="24"/>
        </w:rPr>
        <w:t>городского и сельских поселений в границах</w:t>
      </w:r>
      <w:r w:rsidRPr="00F93B65">
        <w:rPr>
          <w:szCs w:val="24"/>
        </w:rPr>
        <w:t xml:space="preserve"> </w:t>
      </w:r>
      <w:r>
        <w:rPr>
          <w:szCs w:val="24"/>
        </w:rPr>
        <w:t>Белоярского</w:t>
      </w:r>
      <w:r w:rsidRPr="00F93B65">
        <w:rPr>
          <w:szCs w:val="24"/>
        </w:rPr>
        <w:t xml:space="preserve"> района, своевременным выполнением работ по его содержанию и ремонту;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2) </w:t>
      </w:r>
      <w:proofErr w:type="gramStart"/>
      <w:r w:rsidRPr="00F93B65">
        <w:rPr>
          <w:szCs w:val="24"/>
        </w:rPr>
        <w:t>контроль за</w:t>
      </w:r>
      <w:proofErr w:type="gramEnd"/>
      <w:r w:rsidRPr="00F93B65">
        <w:rPr>
          <w:szCs w:val="24"/>
        </w:rPr>
        <w:t xml:space="preserve"> соблюдением правил пользования муниципальными жилыми (нежилыми) помещениями</w:t>
      </w:r>
      <w:r w:rsidR="00E80538">
        <w:rPr>
          <w:szCs w:val="24"/>
        </w:rPr>
        <w:t xml:space="preserve"> </w:t>
      </w:r>
      <w:r w:rsidRPr="00F93B65">
        <w:rPr>
          <w:szCs w:val="24"/>
        </w:rPr>
        <w:t>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эксплуатации;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7B1965">
        <w:rPr>
          <w:szCs w:val="24"/>
        </w:rPr>
        <w:t xml:space="preserve">3) </w:t>
      </w:r>
      <w:proofErr w:type="gramStart"/>
      <w:r w:rsidRPr="00F93B65">
        <w:rPr>
          <w:szCs w:val="24"/>
        </w:rPr>
        <w:t>контроль за</w:t>
      </w:r>
      <w:proofErr w:type="gramEnd"/>
      <w:r w:rsidRPr="00F93B65">
        <w:rPr>
          <w:szCs w:val="24"/>
        </w:rPr>
        <w:t xml:space="preserve"> предоставлением коммунальных услуг в многоквартирных домах и жилых (нежилых) помещениях;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7B1965">
        <w:rPr>
          <w:szCs w:val="24"/>
        </w:rPr>
        <w:t xml:space="preserve">4) </w:t>
      </w:r>
      <w:proofErr w:type="gramStart"/>
      <w:r w:rsidRPr="00F93B65">
        <w:rPr>
          <w:szCs w:val="24"/>
        </w:rPr>
        <w:t>контроль за</w:t>
      </w:r>
      <w:proofErr w:type="gramEnd"/>
      <w:r w:rsidRPr="00F93B65">
        <w:rPr>
          <w:szCs w:val="24"/>
        </w:rPr>
        <w:t xml:space="preserve"> наличием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 и соблюдением обязательных требований энергетической эффективности;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7B1965">
        <w:rPr>
          <w:szCs w:val="24"/>
        </w:rPr>
        <w:t xml:space="preserve">5) </w:t>
      </w:r>
      <w:proofErr w:type="gramStart"/>
      <w:r w:rsidRPr="00F93B65">
        <w:rPr>
          <w:szCs w:val="24"/>
        </w:rPr>
        <w:t>контроль за</w:t>
      </w:r>
      <w:proofErr w:type="gramEnd"/>
      <w:r w:rsidRPr="00F93B65">
        <w:rPr>
          <w:szCs w:val="24"/>
        </w:rPr>
        <w:t xml:space="preserve">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эффективности.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7B1965">
        <w:rPr>
          <w:szCs w:val="24"/>
        </w:rPr>
        <w:t>6</w:t>
      </w:r>
      <w:r w:rsidRPr="00F93B65">
        <w:rPr>
          <w:szCs w:val="24"/>
        </w:rPr>
        <w:t xml:space="preserve">.3. В многоквартирных домах, в которых </w:t>
      </w:r>
      <w:r>
        <w:rPr>
          <w:szCs w:val="24"/>
        </w:rPr>
        <w:t xml:space="preserve">все жилые и (или) нежилые помещения либо их часть </w:t>
      </w:r>
      <w:r w:rsidR="00F95B66">
        <w:rPr>
          <w:szCs w:val="24"/>
        </w:rPr>
        <w:t>являются муниципальным жилым фондом</w:t>
      </w:r>
      <w:r w:rsidRPr="00F93B65">
        <w:rPr>
          <w:szCs w:val="24"/>
        </w:rPr>
        <w:t>, также осуществляются: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7B1965">
        <w:rPr>
          <w:szCs w:val="24"/>
        </w:rPr>
        <w:t xml:space="preserve">1) </w:t>
      </w:r>
      <w:r w:rsidRPr="00F93B65">
        <w:rPr>
          <w:szCs w:val="24"/>
        </w:rPr>
        <w:t xml:space="preserve">внеплановая проверка деятельности управляющей организации 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обязательств, предусмотренных </w:t>
      </w:r>
      <w:hyperlink r:id="rId9" w:history="1">
        <w:r w:rsidRPr="00F93B65">
          <w:rPr>
            <w:color w:val="0000FF"/>
            <w:szCs w:val="24"/>
          </w:rPr>
          <w:t>частью 2 статьи 162</w:t>
        </w:r>
      </w:hyperlink>
      <w:r w:rsidRPr="00F93B65">
        <w:rPr>
          <w:szCs w:val="24"/>
        </w:rPr>
        <w:t xml:space="preserve"> Жилищного кодекса Российской Федерации;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7B1965">
        <w:rPr>
          <w:szCs w:val="24"/>
        </w:rPr>
        <w:t xml:space="preserve">2) </w:t>
      </w:r>
      <w:r w:rsidRPr="00F93B65">
        <w:rPr>
          <w:szCs w:val="24"/>
        </w:rPr>
        <w:t>проверка исполнения собственниками помещений в многоквартирном доме требования жилищного законодательства по выбору способа управления многоквартирным домом;</w:t>
      </w:r>
    </w:p>
    <w:p w:rsidR="00F95B66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7B1965">
        <w:rPr>
          <w:szCs w:val="24"/>
        </w:rPr>
        <w:t xml:space="preserve">3) </w:t>
      </w:r>
      <w:r w:rsidRPr="00F93B65">
        <w:rPr>
          <w:szCs w:val="24"/>
        </w:rPr>
        <w:t xml:space="preserve">проверка соответствия устава товарищества собственников жилья, внесенных в устав изменений требованиям федерального законодательства; правомерности принятия общим собранием собственников помещений в многоквартирном доме решения о создании товарищества собственников жилья; избрания общим собранием </w:t>
      </w:r>
      <w:proofErr w:type="gramStart"/>
      <w:r w:rsidRPr="00F93B65">
        <w:rPr>
          <w:szCs w:val="24"/>
        </w:rPr>
        <w:t>членов товарищества собственников жилья председателя правления товарищества собственников</w:t>
      </w:r>
      <w:proofErr w:type="gramEnd"/>
      <w:r w:rsidRPr="00F93B65">
        <w:rPr>
          <w:szCs w:val="24"/>
        </w:rPr>
        <w:t xml:space="preserve"> </w:t>
      </w:r>
    </w:p>
    <w:p w:rsidR="00F95B66" w:rsidRDefault="00F95B66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Pr="00F93B65" w:rsidRDefault="004D3F69" w:rsidP="00F95B66">
      <w:pPr>
        <w:widowControl w:val="0"/>
        <w:autoSpaceDE w:val="0"/>
        <w:autoSpaceDN w:val="0"/>
        <w:adjustRightInd w:val="0"/>
        <w:rPr>
          <w:szCs w:val="24"/>
        </w:rPr>
      </w:pPr>
      <w:proofErr w:type="gramStart"/>
      <w:r w:rsidRPr="00F93B65">
        <w:rPr>
          <w:szCs w:val="24"/>
        </w:rPr>
        <w:t>жилья и других членов правления товарищества собственников жилья;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предпринимателя, осуществляющего деятельность по управлению многоквартирным домом, в целях заключения с ним договора управления многоквартирным домом; утверждения общим собранием собственников помещений в многоквартирном доме условий договора управления и его заключения;</w:t>
      </w:r>
      <w:proofErr w:type="gramEnd"/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gramStart"/>
      <w:r w:rsidRPr="007B1965">
        <w:rPr>
          <w:szCs w:val="24"/>
        </w:rPr>
        <w:t xml:space="preserve">4) </w:t>
      </w:r>
      <w:r w:rsidRPr="00F93B65">
        <w:rPr>
          <w:szCs w:val="24"/>
        </w:rPr>
        <w:t xml:space="preserve">подготовка обращений в суд с заявлениями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с нарушением требований Жилищного </w:t>
      </w:r>
      <w:hyperlink r:id="rId10" w:history="1">
        <w:r w:rsidRPr="00F93B65">
          <w:rPr>
            <w:color w:val="0000FF"/>
            <w:szCs w:val="24"/>
          </w:rPr>
          <w:t>кодекса</w:t>
        </w:r>
      </w:hyperlink>
      <w:r w:rsidRPr="00F93B65">
        <w:rPr>
          <w:szCs w:val="24"/>
        </w:rPr>
        <w:t xml:space="preserve">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</w:t>
      </w:r>
      <w:proofErr w:type="gramEnd"/>
      <w:r w:rsidRPr="00F93B65">
        <w:rPr>
          <w:szCs w:val="24"/>
        </w:rPr>
        <w:t xml:space="preserve"> в случаях </w:t>
      </w:r>
      <w:proofErr w:type="gramStart"/>
      <w:r w:rsidRPr="00F93B65">
        <w:rPr>
          <w:szCs w:val="24"/>
        </w:rPr>
        <w:t>выявления нарушений порядка создания товарищества собственников</w:t>
      </w:r>
      <w:proofErr w:type="gramEnd"/>
      <w:r w:rsidRPr="00F93B65">
        <w:rPr>
          <w:szCs w:val="24"/>
        </w:rPr>
        <w:t xml:space="preserve"> жилья, выбора управляющей организации, утверждения условий договора управления многоквартирным домом и его заключения;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7B1965">
        <w:rPr>
          <w:szCs w:val="24"/>
        </w:rPr>
        <w:t xml:space="preserve">5) </w:t>
      </w:r>
      <w:r w:rsidRPr="00F93B65">
        <w:rPr>
          <w:szCs w:val="24"/>
        </w:rPr>
        <w:t>направление в уполномоченные органы материалов, связанных с нарушениями обязательных требований, для решения вопросов о возбуждении уголовных дел по признакам преступлений.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</w:t>
      </w:r>
      <w:r w:rsidRPr="00F93B65">
        <w:rPr>
          <w:szCs w:val="24"/>
        </w:rPr>
        <w:t xml:space="preserve">.4. Плановые проверки проводятся на основании ежегодно утверждаемого </w:t>
      </w:r>
      <w:r w:rsidR="00E80538">
        <w:rPr>
          <w:szCs w:val="24"/>
        </w:rPr>
        <w:t>распоряжением</w:t>
      </w:r>
      <w:r>
        <w:rPr>
          <w:szCs w:val="24"/>
        </w:rPr>
        <w:t xml:space="preserve"> администрации Белоярского района</w:t>
      </w:r>
      <w:r w:rsidRPr="00F93B65">
        <w:rPr>
          <w:szCs w:val="24"/>
        </w:rPr>
        <w:t xml:space="preserve"> плана проведения плановых проверок, который доводится до сведения заинтересованных лиц посредством его размещения на официальном сайте </w:t>
      </w:r>
      <w:r>
        <w:rPr>
          <w:szCs w:val="24"/>
        </w:rPr>
        <w:t>администрации</w:t>
      </w:r>
      <w:r w:rsidRPr="00F93B65">
        <w:rPr>
          <w:szCs w:val="24"/>
        </w:rPr>
        <w:t xml:space="preserve"> </w:t>
      </w:r>
      <w:r>
        <w:rPr>
          <w:szCs w:val="24"/>
        </w:rPr>
        <w:t>Белоярского</w:t>
      </w:r>
      <w:r w:rsidRPr="00F93B65">
        <w:rPr>
          <w:szCs w:val="24"/>
        </w:rPr>
        <w:t xml:space="preserve"> район</w:t>
      </w:r>
      <w:r>
        <w:rPr>
          <w:szCs w:val="24"/>
        </w:rPr>
        <w:t>а</w:t>
      </w:r>
      <w:r w:rsidRPr="00F93B65">
        <w:rPr>
          <w:szCs w:val="24"/>
        </w:rPr>
        <w:t xml:space="preserve"> либо иным доступным способом.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</w:t>
      </w:r>
      <w:r w:rsidRPr="00F93B65">
        <w:rPr>
          <w:szCs w:val="24"/>
        </w:rPr>
        <w:t>.5. Плановая</w:t>
      </w:r>
      <w:r>
        <w:rPr>
          <w:szCs w:val="24"/>
        </w:rPr>
        <w:t xml:space="preserve"> и внеплановая</w:t>
      </w:r>
      <w:r w:rsidRPr="00F93B65">
        <w:rPr>
          <w:szCs w:val="24"/>
        </w:rPr>
        <w:t xml:space="preserve"> проверк</w:t>
      </w:r>
      <w:r>
        <w:rPr>
          <w:szCs w:val="24"/>
        </w:rPr>
        <w:t>и проводя</w:t>
      </w:r>
      <w:r w:rsidRPr="00F93B65">
        <w:rPr>
          <w:szCs w:val="24"/>
        </w:rPr>
        <w:t xml:space="preserve">тся в форме </w:t>
      </w:r>
      <w:r>
        <w:rPr>
          <w:szCs w:val="24"/>
        </w:rPr>
        <w:t>камеральной</w:t>
      </w:r>
      <w:r w:rsidRPr="00F93B65">
        <w:rPr>
          <w:szCs w:val="24"/>
        </w:rPr>
        <w:t xml:space="preserve"> и (или) выездной проверки в порядке, </w:t>
      </w:r>
      <w:r>
        <w:rPr>
          <w:szCs w:val="24"/>
        </w:rPr>
        <w:t>с</w:t>
      </w:r>
      <w:r w:rsidRPr="00F93B65">
        <w:rPr>
          <w:szCs w:val="24"/>
        </w:rPr>
        <w:t>рок проведения</w:t>
      </w:r>
      <w:r>
        <w:rPr>
          <w:szCs w:val="24"/>
        </w:rPr>
        <w:t xml:space="preserve"> которой</w:t>
      </w:r>
      <w:r w:rsidRPr="00F93B65">
        <w:rPr>
          <w:szCs w:val="24"/>
        </w:rPr>
        <w:t xml:space="preserve"> </w:t>
      </w:r>
      <w:r>
        <w:rPr>
          <w:szCs w:val="24"/>
        </w:rPr>
        <w:t>н</w:t>
      </w:r>
      <w:r w:rsidRPr="00F93B65">
        <w:rPr>
          <w:szCs w:val="24"/>
        </w:rPr>
        <w:t>е может превышать двадцать рабочих дней.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7" w:name="Par111"/>
      <w:bookmarkEnd w:id="7"/>
      <w:r>
        <w:rPr>
          <w:szCs w:val="24"/>
        </w:rPr>
        <w:t>6</w:t>
      </w:r>
      <w:r w:rsidRPr="00F93B65">
        <w:rPr>
          <w:szCs w:val="24"/>
        </w:rPr>
        <w:t>.</w:t>
      </w:r>
      <w:r>
        <w:rPr>
          <w:szCs w:val="24"/>
        </w:rPr>
        <w:t>6</w:t>
      </w:r>
      <w:r w:rsidRPr="00F93B65">
        <w:rPr>
          <w:szCs w:val="24"/>
        </w:rPr>
        <w:t>. Основанием для проведения внеплановой проверки является: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1) </w:t>
      </w:r>
      <w:r w:rsidRPr="00F93B65">
        <w:rPr>
          <w:szCs w:val="24"/>
        </w:rPr>
        <w:t>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2) </w:t>
      </w:r>
      <w:r w:rsidRPr="00F93B65">
        <w:rPr>
          <w:szCs w:val="24"/>
        </w:rPr>
        <w:t xml:space="preserve">поступление обращений и заявлений граждан, индивидуальных предпринимателей, юридических лиц, информации от органов государственной власти, </w:t>
      </w:r>
      <w:r w:rsidR="0016510D">
        <w:rPr>
          <w:szCs w:val="24"/>
        </w:rPr>
        <w:t xml:space="preserve">а также </w:t>
      </w:r>
      <w:r w:rsidRPr="00F93B65">
        <w:rPr>
          <w:szCs w:val="24"/>
        </w:rPr>
        <w:t>органов м</w:t>
      </w:r>
      <w:r w:rsidR="0016510D">
        <w:rPr>
          <w:szCs w:val="24"/>
        </w:rPr>
        <w:t>естного самоуправления</w:t>
      </w:r>
      <w:r w:rsidRPr="00F93B65">
        <w:rPr>
          <w:szCs w:val="24"/>
        </w:rPr>
        <w:t>, из средств массовой информации о следующих фактах:</w:t>
      </w:r>
    </w:p>
    <w:p w:rsidR="004D3F69" w:rsidRPr="00F93B65" w:rsidRDefault="0016510D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8" w:name="Par114"/>
      <w:bookmarkEnd w:id="8"/>
      <w:r>
        <w:rPr>
          <w:szCs w:val="24"/>
        </w:rPr>
        <w:t>а</w:t>
      </w:r>
      <w:r w:rsidR="004D3F69">
        <w:rPr>
          <w:szCs w:val="24"/>
        </w:rPr>
        <w:t xml:space="preserve">) </w:t>
      </w:r>
      <w:r w:rsidR="004D3F69" w:rsidRPr="00F93B65">
        <w:rPr>
          <w:szCs w:val="24"/>
        </w:rPr>
        <w:t>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4D3F69" w:rsidRPr="00F93B65" w:rsidRDefault="0016510D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9" w:name="Par115"/>
      <w:bookmarkEnd w:id="9"/>
      <w:r>
        <w:rPr>
          <w:szCs w:val="24"/>
        </w:rPr>
        <w:t>б</w:t>
      </w:r>
      <w:r w:rsidR="004D3F69">
        <w:rPr>
          <w:szCs w:val="24"/>
        </w:rPr>
        <w:t xml:space="preserve">) </w:t>
      </w:r>
      <w:r w:rsidR="004D3F69" w:rsidRPr="00F93B65">
        <w:rPr>
          <w:szCs w:val="24"/>
        </w:rPr>
        <w:t>причинение вреда жизни, здоровью граждан, вреда животным, растениям, окружающей среде, угроза безопасности государства и возникновение чрезвычайных ситуаций природного и техногенного характера;</w:t>
      </w:r>
    </w:p>
    <w:p w:rsidR="004D3F69" w:rsidRPr="00F93B65" w:rsidRDefault="0016510D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10" w:name="Par116"/>
      <w:bookmarkEnd w:id="10"/>
      <w:r>
        <w:rPr>
          <w:szCs w:val="24"/>
        </w:rPr>
        <w:t>в</w:t>
      </w:r>
      <w:r w:rsidR="004D3F69">
        <w:rPr>
          <w:szCs w:val="24"/>
        </w:rPr>
        <w:t xml:space="preserve">) </w:t>
      </w:r>
      <w:r w:rsidR="004D3F69" w:rsidRPr="00F93B65">
        <w:rPr>
          <w:szCs w:val="24"/>
        </w:rPr>
        <w:t>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жилья;</w:t>
      </w:r>
    </w:p>
    <w:p w:rsidR="004D3F69" w:rsidRPr="00F93B65" w:rsidRDefault="0016510D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</w:t>
      </w:r>
      <w:r w:rsidR="004D3F69">
        <w:rPr>
          <w:szCs w:val="24"/>
        </w:rPr>
        <w:t xml:space="preserve">) </w:t>
      </w:r>
      <w:r w:rsidR="004D3F69" w:rsidRPr="00F93B65">
        <w:rPr>
          <w:szCs w:val="24"/>
        </w:rPr>
        <w:t>нарушения обязательных требований к уставу товарищества собственников жилья и внесенным в него изменениям;</w:t>
      </w:r>
    </w:p>
    <w:p w:rsidR="004D3F69" w:rsidRPr="00F93B65" w:rsidRDefault="0016510D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 w:rsidR="004D3F69">
        <w:rPr>
          <w:szCs w:val="24"/>
        </w:rPr>
        <w:t xml:space="preserve">) </w:t>
      </w:r>
      <w:r w:rsidR="004D3F69" w:rsidRPr="00F93B65">
        <w:rPr>
          <w:szCs w:val="24"/>
        </w:rPr>
        <w:t>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домом;</w:t>
      </w:r>
    </w:p>
    <w:p w:rsidR="004D3F69" w:rsidRPr="00F93B65" w:rsidRDefault="0016510D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</w:t>
      </w:r>
      <w:r w:rsidR="004D3F69">
        <w:rPr>
          <w:szCs w:val="24"/>
        </w:rPr>
        <w:t xml:space="preserve">) </w:t>
      </w:r>
      <w:r w:rsidR="004D3F69" w:rsidRPr="00F93B65">
        <w:rPr>
          <w:szCs w:val="24"/>
        </w:rPr>
        <w:t>нарушения обязательных требований к порядку утверждения условий управления многоквартирным домом и его заключения;</w:t>
      </w:r>
    </w:p>
    <w:p w:rsidR="004D3F69" w:rsidRPr="00F93B65" w:rsidRDefault="0016510D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11" w:name="Par120"/>
      <w:bookmarkEnd w:id="11"/>
      <w:r>
        <w:rPr>
          <w:szCs w:val="24"/>
        </w:rPr>
        <w:t>ж</w:t>
      </w:r>
      <w:r w:rsidR="004D3F69">
        <w:rPr>
          <w:szCs w:val="24"/>
        </w:rPr>
        <w:t xml:space="preserve">) </w:t>
      </w:r>
      <w:r w:rsidR="004D3F69" w:rsidRPr="00F93B65">
        <w:rPr>
          <w:szCs w:val="24"/>
        </w:rPr>
        <w:t xml:space="preserve">нарушения управляющей организацией обязательств, предусмотренных </w:t>
      </w:r>
      <w:hyperlink r:id="rId11" w:history="1">
        <w:r w:rsidR="004D3F69" w:rsidRPr="00F93B65">
          <w:rPr>
            <w:color w:val="0000FF"/>
            <w:szCs w:val="24"/>
          </w:rPr>
          <w:t>частью 2 статьи 162</w:t>
        </w:r>
      </w:hyperlink>
      <w:r w:rsidR="004D3F69" w:rsidRPr="00F93B65">
        <w:rPr>
          <w:szCs w:val="24"/>
        </w:rPr>
        <w:t xml:space="preserve"> Жилищного кодекса Российской Федерации.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6.7</w:t>
      </w:r>
      <w:r w:rsidRPr="00F93B65">
        <w:rPr>
          <w:szCs w:val="24"/>
        </w:rPr>
        <w:t xml:space="preserve">. О проведении плановой проверки проверяемые лица уведомляются </w:t>
      </w:r>
      <w:r>
        <w:rPr>
          <w:szCs w:val="24"/>
        </w:rPr>
        <w:t>администрацией</w:t>
      </w:r>
      <w:r w:rsidRPr="00F93B65">
        <w:rPr>
          <w:szCs w:val="24"/>
        </w:rPr>
        <w:t xml:space="preserve"> </w:t>
      </w:r>
      <w:r>
        <w:rPr>
          <w:szCs w:val="24"/>
        </w:rPr>
        <w:t xml:space="preserve">Белоярского района </w:t>
      </w:r>
      <w:r w:rsidRPr="00F93B65">
        <w:rPr>
          <w:szCs w:val="24"/>
        </w:rPr>
        <w:t xml:space="preserve">не позднее чем в течение трех рабочих дней до начала ее проведения посредством направления </w:t>
      </w:r>
      <w:r>
        <w:rPr>
          <w:szCs w:val="24"/>
        </w:rPr>
        <w:t>распоряжения администрации Белоярского района о</w:t>
      </w:r>
      <w:r w:rsidR="00F95B66">
        <w:rPr>
          <w:szCs w:val="24"/>
        </w:rPr>
        <w:t xml:space="preserve"> проведении</w:t>
      </w:r>
      <w:r w:rsidRPr="00F93B65">
        <w:rPr>
          <w:szCs w:val="24"/>
        </w:rPr>
        <w:t xml:space="preserve"> плановой проверки заказным почтовым отправлением с уведомлением о вручении или иным доступным способом.</w:t>
      </w:r>
    </w:p>
    <w:p w:rsidR="004D3F69" w:rsidRPr="00F93B65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</w:t>
      </w:r>
      <w:r w:rsidRPr="00F93B65">
        <w:rPr>
          <w:szCs w:val="24"/>
        </w:rPr>
        <w:t>.</w:t>
      </w:r>
      <w:r>
        <w:rPr>
          <w:szCs w:val="24"/>
        </w:rPr>
        <w:t>8</w:t>
      </w:r>
      <w:r w:rsidRPr="00F93B65">
        <w:rPr>
          <w:szCs w:val="24"/>
        </w:rPr>
        <w:t xml:space="preserve">. О проведении внеплановой выездной проверки проверяемые лица уведомляются </w:t>
      </w:r>
      <w:r>
        <w:rPr>
          <w:szCs w:val="24"/>
        </w:rPr>
        <w:t>администрацией Белоярского района</w:t>
      </w:r>
      <w:r w:rsidRPr="00F93B65">
        <w:rPr>
          <w:szCs w:val="24"/>
        </w:rPr>
        <w:t xml:space="preserve"> не менее чем за двадцать четыре часа до начала ее проведения любым доступным способом.</w:t>
      </w:r>
    </w:p>
    <w:p w:rsidR="004D3F69" w:rsidRPr="00945530" w:rsidRDefault="004D3F69" w:rsidP="004D3F69">
      <w:pPr>
        <w:autoSpaceDE w:val="0"/>
        <w:autoSpaceDN w:val="0"/>
        <w:adjustRightInd w:val="0"/>
        <w:ind w:firstLine="539"/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6.9. </w:t>
      </w:r>
      <w:r w:rsidRPr="00945530">
        <w:rPr>
          <w:rFonts w:eastAsiaTheme="minorHAnsi"/>
          <w:szCs w:val="24"/>
          <w:lang w:eastAsia="en-US"/>
        </w:rPr>
        <w:t xml:space="preserve">По результатам проведения проверки юридических лиц и индивидуальных предпринимателей муниципальным жилищным инспектором составляется акт проверки по </w:t>
      </w:r>
      <w:hyperlink r:id="rId12" w:history="1">
        <w:r w:rsidRPr="00945530">
          <w:rPr>
            <w:rFonts w:eastAsiaTheme="minorHAnsi"/>
            <w:color w:val="0000FF"/>
            <w:szCs w:val="24"/>
            <w:lang w:eastAsia="en-US"/>
          </w:rPr>
          <w:t>форме</w:t>
        </w:r>
      </w:hyperlink>
      <w:r w:rsidRPr="00945530">
        <w:rPr>
          <w:rFonts w:eastAsiaTheme="minorHAnsi"/>
          <w:szCs w:val="24"/>
          <w:lang w:eastAsia="en-US"/>
        </w:rPr>
        <w:t xml:space="preserve">, </w:t>
      </w:r>
      <w:r>
        <w:rPr>
          <w:szCs w:val="24"/>
        </w:rPr>
        <w:t>согласно приложению 1</w:t>
      </w:r>
      <w:r w:rsidRPr="00945530">
        <w:rPr>
          <w:rFonts w:eastAsiaTheme="minorHAnsi"/>
          <w:szCs w:val="24"/>
          <w:lang w:eastAsia="en-US"/>
        </w:rPr>
        <w:t xml:space="preserve"> к настоящему </w:t>
      </w:r>
      <w:r>
        <w:rPr>
          <w:szCs w:val="24"/>
        </w:rPr>
        <w:t>Порядку</w:t>
      </w:r>
      <w:r w:rsidRPr="00945530">
        <w:rPr>
          <w:rFonts w:eastAsiaTheme="minorHAnsi"/>
          <w:szCs w:val="24"/>
          <w:lang w:eastAsia="en-US"/>
        </w:rPr>
        <w:t>.</w:t>
      </w:r>
    </w:p>
    <w:p w:rsidR="004D3F69" w:rsidRPr="00945530" w:rsidRDefault="004D3F69" w:rsidP="004D3F69">
      <w:pPr>
        <w:autoSpaceDE w:val="0"/>
        <w:autoSpaceDN w:val="0"/>
        <w:adjustRightInd w:val="0"/>
        <w:ind w:firstLine="539"/>
        <w:rPr>
          <w:rFonts w:eastAsiaTheme="minorHAnsi"/>
          <w:szCs w:val="24"/>
          <w:lang w:eastAsia="en-US"/>
        </w:rPr>
      </w:pPr>
      <w:r w:rsidRPr="00945530">
        <w:rPr>
          <w:rFonts w:eastAsiaTheme="minorHAnsi"/>
          <w:szCs w:val="24"/>
          <w:lang w:eastAsia="en-US"/>
        </w:rPr>
        <w:t xml:space="preserve">По результатам проведения проверки граждан муниципальным жилищным инспектором составляется </w:t>
      </w:r>
      <w:hyperlink r:id="rId13" w:history="1">
        <w:r w:rsidRPr="00945530">
          <w:rPr>
            <w:rFonts w:eastAsiaTheme="minorHAnsi"/>
            <w:color w:val="0000FF"/>
            <w:szCs w:val="24"/>
            <w:lang w:eastAsia="en-US"/>
          </w:rPr>
          <w:t>акт</w:t>
        </w:r>
      </w:hyperlink>
      <w:r w:rsidRPr="00945530">
        <w:rPr>
          <w:rFonts w:eastAsiaTheme="minorHAnsi"/>
          <w:szCs w:val="24"/>
          <w:lang w:eastAsia="en-US"/>
        </w:rPr>
        <w:t xml:space="preserve"> проверки по фо</w:t>
      </w:r>
      <w:r>
        <w:rPr>
          <w:szCs w:val="24"/>
        </w:rPr>
        <w:t>рме, согласно приложению 2</w:t>
      </w:r>
      <w:r w:rsidRPr="00945530">
        <w:rPr>
          <w:rFonts w:eastAsiaTheme="minorHAnsi"/>
          <w:szCs w:val="24"/>
          <w:lang w:eastAsia="en-US"/>
        </w:rPr>
        <w:t xml:space="preserve"> к настоящему </w:t>
      </w:r>
      <w:r>
        <w:rPr>
          <w:szCs w:val="24"/>
        </w:rPr>
        <w:t>Порядку</w:t>
      </w:r>
      <w:r w:rsidRPr="00945530">
        <w:rPr>
          <w:rFonts w:eastAsiaTheme="minorHAnsi"/>
          <w:szCs w:val="24"/>
          <w:lang w:eastAsia="en-US"/>
        </w:rPr>
        <w:t>.</w:t>
      </w:r>
    </w:p>
    <w:p w:rsidR="004D3F69" w:rsidRPr="00945530" w:rsidRDefault="004D3F69" w:rsidP="004D3F69">
      <w:pPr>
        <w:autoSpaceDE w:val="0"/>
        <w:autoSpaceDN w:val="0"/>
        <w:adjustRightInd w:val="0"/>
        <w:ind w:firstLine="539"/>
        <w:rPr>
          <w:rFonts w:eastAsiaTheme="minorHAnsi"/>
          <w:szCs w:val="24"/>
          <w:lang w:eastAsia="en-US"/>
        </w:rPr>
      </w:pPr>
      <w:r w:rsidRPr="00945530">
        <w:rPr>
          <w:rFonts w:eastAsiaTheme="minorHAnsi"/>
          <w:szCs w:val="24"/>
          <w:lang w:eastAsia="en-US"/>
        </w:rPr>
        <w:t xml:space="preserve">По результатам проведения обследования муниципального жилищного фонда муниципальным жилищным инспектором составляется </w:t>
      </w:r>
      <w:hyperlink r:id="rId14" w:history="1">
        <w:r w:rsidRPr="00945530">
          <w:rPr>
            <w:rFonts w:eastAsiaTheme="minorHAnsi"/>
            <w:color w:val="0000FF"/>
            <w:szCs w:val="24"/>
            <w:lang w:eastAsia="en-US"/>
          </w:rPr>
          <w:t>акт</w:t>
        </w:r>
      </w:hyperlink>
      <w:r w:rsidRPr="00945530">
        <w:rPr>
          <w:rFonts w:eastAsiaTheme="minorHAnsi"/>
          <w:szCs w:val="24"/>
          <w:lang w:eastAsia="en-US"/>
        </w:rPr>
        <w:t xml:space="preserve"> обследования муниципаль</w:t>
      </w:r>
      <w:r>
        <w:rPr>
          <w:szCs w:val="24"/>
        </w:rPr>
        <w:t>ного жилищного фонда по форме, согласно</w:t>
      </w:r>
      <w:r w:rsidRPr="00945530">
        <w:rPr>
          <w:rFonts w:eastAsiaTheme="minorHAnsi"/>
          <w:szCs w:val="24"/>
          <w:lang w:eastAsia="en-US"/>
        </w:rPr>
        <w:t xml:space="preserve"> приложени</w:t>
      </w:r>
      <w:r>
        <w:rPr>
          <w:szCs w:val="24"/>
        </w:rPr>
        <w:t>ю</w:t>
      </w:r>
      <w:r w:rsidRPr="00945530"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>3</w:t>
      </w:r>
      <w:r w:rsidRPr="00945530">
        <w:rPr>
          <w:rFonts w:eastAsiaTheme="minorHAnsi"/>
          <w:szCs w:val="24"/>
          <w:lang w:eastAsia="en-US"/>
        </w:rPr>
        <w:t xml:space="preserve"> к настоящему </w:t>
      </w:r>
      <w:r>
        <w:rPr>
          <w:szCs w:val="24"/>
        </w:rPr>
        <w:t>Порядку</w:t>
      </w:r>
      <w:r w:rsidRPr="00945530">
        <w:rPr>
          <w:rFonts w:eastAsiaTheme="minorHAnsi"/>
          <w:szCs w:val="24"/>
          <w:lang w:eastAsia="en-US"/>
        </w:rPr>
        <w:t>.</w:t>
      </w:r>
    </w:p>
    <w:p w:rsidR="004D3F69" w:rsidRPr="00945530" w:rsidRDefault="004D3F69" w:rsidP="004D3F69">
      <w:pPr>
        <w:autoSpaceDE w:val="0"/>
        <w:autoSpaceDN w:val="0"/>
        <w:adjustRightInd w:val="0"/>
        <w:ind w:firstLine="539"/>
        <w:rPr>
          <w:rFonts w:eastAsiaTheme="minorHAnsi"/>
          <w:szCs w:val="24"/>
          <w:lang w:eastAsia="en-US"/>
        </w:rPr>
      </w:pPr>
      <w:r>
        <w:rPr>
          <w:szCs w:val="24"/>
        </w:rPr>
        <w:t>6</w:t>
      </w:r>
      <w:r w:rsidRPr="00945530">
        <w:rPr>
          <w:rFonts w:eastAsiaTheme="minorHAnsi"/>
          <w:szCs w:val="24"/>
          <w:lang w:eastAsia="en-US"/>
        </w:rPr>
        <w:t>.</w:t>
      </w:r>
      <w:r>
        <w:rPr>
          <w:szCs w:val="24"/>
        </w:rPr>
        <w:t>10</w:t>
      </w:r>
      <w:r w:rsidRPr="00945530">
        <w:rPr>
          <w:rFonts w:eastAsiaTheme="minorHAnsi"/>
          <w:szCs w:val="24"/>
          <w:lang w:eastAsia="en-US"/>
        </w:rPr>
        <w:t xml:space="preserve">. В случае выявления нарушений обязательных требований при проведении проверки муниципальным жилищным инспектором, в отношении которого проводилась проверка, выдается </w:t>
      </w:r>
      <w:hyperlink r:id="rId15" w:history="1">
        <w:r w:rsidRPr="00945530">
          <w:rPr>
            <w:rFonts w:eastAsiaTheme="minorHAnsi"/>
            <w:color w:val="0000FF"/>
            <w:szCs w:val="24"/>
            <w:lang w:eastAsia="en-US"/>
          </w:rPr>
          <w:t>предписание</w:t>
        </w:r>
      </w:hyperlink>
      <w:r w:rsidRPr="00945530">
        <w:rPr>
          <w:rFonts w:eastAsiaTheme="minorHAnsi"/>
          <w:szCs w:val="24"/>
          <w:lang w:eastAsia="en-US"/>
        </w:rPr>
        <w:t xml:space="preserve"> об устранении выявленных нарушений по форме, </w:t>
      </w:r>
      <w:r>
        <w:rPr>
          <w:szCs w:val="24"/>
        </w:rPr>
        <w:t>согласно приложению</w:t>
      </w:r>
      <w:r w:rsidRPr="00945530"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>4</w:t>
      </w:r>
      <w:r w:rsidRPr="00945530">
        <w:rPr>
          <w:rFonts w:eastAsiaTheme="minorHAnsi"/>
          <w:szCs w:val="24"/>
          <w:lang w:eastAsia="en-US"/>
        </w:rPr>
        <w:t xml:space="preserve"> к настоящему </w:t>
      </w:r>
      <w:r>
        <w:rPr>
          <w:szCs w:val="24"/>
        </w:rPr>
        <w:t>Порядку</w:t>
      </w:r>
      <w:r w:rsidRPr="00945530">
        <w:rPr>
          <w:rFonts w:eastAsiaTheme="minorHAnsi"/>
          <w:szCs w:val="24"/>
          <w:lang w:eastAsia="en-US"/>
        </w:rPr>
        <w:t>, с указанием сроков их устранения.</w:t>
      </w:r>
    </w:p>
    <w:p w:rsidR="004D3F69" w:rsidRPr="0035345D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12" w:name="Par136"/>
      <w:bookmarkEnd w:id="12"/>
    </w:p>
    <w:p w:rsidR="004D3F69" w:rsidRPr="00945530" w:rsidRDefault="004D3F69" w:rsidP="004D3F69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bookmarkStart w:id="13" w:name="Par160"/>
      <w:bookmarkEnd w:id="13"/>
      <w:r w:rsidRPr="001001A8">
        <w:rPr>
          <w:b/>
          <w:szCs w:val="24"/>
        </w:rPr>
        <w:t>7</w:t>
      </w:r>
      <w:r w:rsidRPr="00945530">
        <w:rPr>
          <w:b/>
          <w:szCs w:val="24"/>
        </w:rPr>
        <w:t>. Права и обязанности физических и юридических лиц,</w:t>
      </w:r>
    </w:p>
    <w:p w:rsidR="004D3F69" w:rsidRPr="00945530" w:rsidRDefault="004D3F69" w:rsidP="004D3F69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945530">
        <w:rPr>
          <w:b/>
          <w:szCs w:val="24"/>
        </w:rPr>
        <w:t>индивидуальных предпринимателей при проведении проверки</w:t>
      </w:r>
    </w:p>
    <w:p w:rsidR="004D3F69" w:rsidRPr="00945530" w:rsidRDefault="004D3F69" w:rsidP="004D3F69">
      <w:pPr>
        <w:widowControl w:val="0"/>
        <w:autoSpaceDE w:val="0"/>
        <w:autoSpaceDN w:val="0"/>
        <w:adjustRightInd w:val="0"/>
        <w:rPr>
          <w:szCs w:val="24"/>
        </w:rPr>
      </w:pPr>
    </w:p>
    <w:p w:rsidR="004D3F69" w:rsidRPr="00945530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1001A8">
        <w:rPr>
          <w:szCs w:val="24"/>
        </w:rPr>
        <w:t>7</w:t>
      </w:r>
      <w:r w:rsidRPr="00945530">
        <w:rPr>
          <w:szCs w:val="24"/>
        </w:rPr>
        <w:t>.1. 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4D3F69" w:rsidRPr="00945530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45530">
        <w:rPr>
          <w:szCs w:val="24"/>
        </w:rPr>
        <w:t>1</w:t>
      </w:r>
      <w:r w:rsidRPr="001001A8">
        <w:rPr>
          <w:szCs w:val="24"/>
        </w:rPr>
        <w:t>)</w:t>
      </w:r>
      <w:r w:rsidRPr="00945530">
        <w:rPr>
          <w:szCs w:val="24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</w:p>
    <w:p w:rsidR="004D3F69" w:rsidRPr="00945530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45530">
        <w:rPr>
          <w:szCs w:val="24"/>
        </w:rPr>
        <w:t>2</w:t>
      </w:r>
      <w:r w:rsidRPr="001001A8">
        <w:rPr>
          <w:szCs w:val="24"/>
        </w:rPr>
        <w:t>)</w:t>
      </w:r>
      <w:r w:rsidRPr="00945530">
        <w:rPr>
          <w:szCs w:val="24"/>
        </w:rPr>
        <w:t xml:space="preserve"> получать от уполномоченного органа, должностных лиц информацию, которая относится к предмету проверки и предоставление которой предусмотрено Порядком;</w:t>
      </w:r>
    </w:p>
    <w:p w:rsidR="004D3F69" w:rsidRPr="00945530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45530">
        <w:rPr>
          <w:szCs w:val="24"/>
        </w:rPr>
        <w:t>3</w:t>
      </w:r>
      <w:r w:rsidRPr="001001A8">
        <w:rPr>
          <w:szCs w:val="24"/>
        </w:rPr>
        <w:t>)</w:t>
      </w:r>
      <w:r w:rsidRPr="00945530">
        <w:rPr>
          <w:szCs w:val="24"/>
        </w:rPr>
        <w:t xml:space="preserve">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органа, структурного подразделения;</w:t>
      </w:r>
    </w:p>
    <w:p w:rsidR="004D3F69" w:rsidRPr="00945530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45530">
        <w:rPr>
          <w:szCs w:val="24"/>
        </w:rPr>
        <w:t>4</w:t>
      </w:r>
      <w:r w:rsidRPr="001001A8">
        <w:rPr>
          <w:szCs w:val="24"/>
        </w:rPr>
        <w:t>)</w:t>
      </w:r>
      <w:r w:rsidRPr="00945530">
        <w:rPr>
          <w:szCs w:val="24"/>
        </w:rPr>
        <w:t xml:space="preserve"> обжаловать действия (бездействие) должностных лиц уполномоченного органа, структурного подразделения, повлекшие за собой нарушение прав физического или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4D3F69" w:rsidRPr="00945530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45530">
        <w:rPr>
          <w:szCs w:val="24"/>
        </w:rPr>
        <w:t>5</w:t>
      </w:r>
      <w:r w:rsidRPr="001001A8">
        <w:rPr>
          <w:szCs w:val="24"/>
        </w:rPr>
        <w:t>)</w:t>
      </w:r>
      <w:r w:rsidRPr="00945530">
        <w:rPr>
          <w:szCs w:val="24"/>
        </w:rPr>
        <w:t xml:space="preserve"> осуществлять иные права, предусмотренные законодательством Российской Федерации.</w:t>
      </w:r>
    </w:p>
    <w:p w:rsidR="004D3F69" w:rsidRPr="00945530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1001A8">
        <w:rPr>
          <w:szCs w:val="24"/>
        </w:rPr>
        <w:t>7</w:t>
      </w:r>
      <w:r w:rsidRPr="00945530">
        <w:rPr>
          <w:szCs w:val="24"/>
        </w:rPr>
        <w:t>.2. Физические и юридические лица, индивидуальные предприниматели при проведении проверки обязаны:</w:t>
      </w:r>
    </w:p>
    <w:p w:rsidR="004D3F69" w:rsidRPr="00945530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45530">
        <w:rPr>
          <w:szCs w:val="24"/>
        </w:rPr>
        <w:t>1</w:t>
      </w:r>
      <w:r w:rsidR="0016510D">
        <w:rPr>
          <w:szCs w:val="24"/>
        </w:rPr>
        <w:t>)</w:t>
      </w:r>
      <w:r w:rsidRPr="00945530">
        <w:rPr>
          <w:szCs w:val="24"/>
        </w:rPr>
        <w:t xml:space="preserve"> обеспечивать присутствие уполномоченных представителей физических лиц, руководителей и иных должностных лиц юридических лиц или уполномоченных представителей индивидуальных предпринимателей;</w:t>
      </w:r>
    </w:p>
    <w:p w:rsidR="004D3F69" w:rsidRPr="00945530" w:rsidRDefault="0016510D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2)</w:t>
      </w:r>
      <w:r w:rsidR="004D3F69" w:rsidRPr="00945530">
        <w:rPr>
          <w:szCs w:val="24"/>
        </w:rPr>
        <w:t xml:space="preserve"> представлять необходимые для проведения проверки документы; не препятствовать осуществлению должностными лицами уполномоченных органов, структурных подразделений муниципального жилищного контроля;</w:t>
      </w:r>
    </w:p>
    <w:p w:rsidR="004D3F69" w:rsidRPr="00945530" w:rsidRDefault="0016510D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3)</w:t>
      </w:r>
      <w:r w:rsidR="004D3F69" w:rsidRPr="00945530">
        <w:rPr>
          <w:szCs w:val="24"/>
        </w:rPr>
        <w:t xml:space="preserve"> исполнять иные обязанности, предусмотренные законодательством Российской Федерации.</w:t>
      </w:r>
    </w:p>
    <w:p w:rsidR="004D3F69" w:rsidRPr="00945530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1001A8">
        <w:rPr>
          <w:szCs w:val="24"/>
        </w:rPr>
        <w:t>7</w:t>
      </w:r>
      <w:r w:rsidRPr="00945530">
        <w:rPr>
          <w:szCs w:val="24"/>
        </w:rPr>
        <w:t xml:space="preserve">.3. </w:t>
      </w:r>
      <w:proofErr w:type="gramStart"/>
      <w:r w:rsidRPr="00945530">
        <w:rPr>
          <w:szCs w:val="24"/>
        </w:rPr>
        <w:t>Физические лица,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представитель, допустившие нарушение Порядка проведения проверки,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уполномоченного органа, структурных подразделений об устранении выявленных нарушений требований федеральных законов, законов Ханты-Мансийского автономного округа - Югры и муниципальных правовых актов в</w:t>
      </w:r>
      <w:proofErr w:type="gramEnd"/>
      <w:r w:rsidRPr="00945530">
        <w:rPr>
          <w:szCs w:val="24"/>
        </w:rPr>
        <w:t xml:space="preserve"> области жилищных отношений, несут ответственность в соответствии с законодательством Российской Федерации.</w:t>
      </w:r>
    </w:p>
    <w:p w:rsidR="004D3F69" w:rsidRPr="00945530" w:rsidRDefault="004D3F69" w:rsidP="004D3F69">
      <w:pPr>
        <w:widowControl w:val="0"/>
        <w:autoSpaceDE w:val="0"/>
        <w:autoSpaceDN w:val="0"/>
        <w:adjustRightInd w:val="0"/>
        <w:rPr>
          <w:szCs w:val="24"/>
        </w:rPr>
      </w:pPr>
    </w:p>
    <w:p w:rsidR="004D3F69" w:rsidRPr="00945530" w:rsidRDefault="004D3F69" w:rsidP="004D3F69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bookmarkStart w:id="14" w:name="Par139"/>
      <w:bookmarkEnd w:id="14"/>
      <w:r w:rsidRPr="004D3F69">
        <w:rPr>
          <w:b/>
          <w:szCs w:val="24"/>
        </w:rPr>
        <w:t>8</w:t>
      </w:r>
      <w:r w:rsidRPr="00945530">
        <w:rPr>
          <w:b/>
          <w:szCs w:val="24"/>
        </w:rPr>
        <w:t>. Взаимодействие органов муниципального жилищного контроля</w:t>
      </w:r>
    </w:p>
    <w:p w:rsidR="004D3F69" w:rsidRPr="00945530" w:rsidRDefault="004D3F69" w:rsidP="004D3F69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945530">
        <w:rPr>
          <w:b/>
          <w:szCs w:val="24"/>
        </w:rPr>
        <w:t>с уполномоченным органом исполнительной власти</w:t>
      </w:r>
    </w:p>
    <w:p w:rsidR="004D3F69" w:rsidRPr="00945530" w:rsidRDefault="004D3F69" w:rsidP="004D3F69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945530">
        <w:rPr>
          <w:b/>
          <w:szCs w:val="24"/>
        </w:rPr>
        <w:t>Ханты-Мансийского автономного округа - Югры,</w:t>
      </w:r>
    </w:p>
    <w:p w:rsidR="004D3F69" w:rsidRPr="00945530" w:rsidRDefault="004D3F69" w:rsidP="004D3F69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proofErr w:type="gramStart"/>
      <w:r w:rsidRPr="00945530">
        <w:rPr>
          <w:b/>
          <w:szCs w:val="24"/>
        </w:rPr>
        <w:t>осуществляющим</w:t>
      </w:r>
      <w:proofErr w:type="gramEnd"/>
      <w:r w:rsidRPr="00945530">
        <w:rPr>
          <w:b/>
          <w:szCs w:val="24"/>
        </w:rPr>
        <w:t xml:space="preserve"> региональный государственный жилищный надзор</w:t>
      </w:r>
    </w:p>
    <w:p w:rsidR="004D3F69" w:rsidRPr="00945530" w:rsidRDefault="004D3F69" w:rsidP="004D3F69">
      <w:pPr>
        <w:widowControl w:val="0"/>
        <w:autoSpaceDE w:val="0"/>
        <w:autoSpaceDN w:val="0"/>
        <w:adjustRightInd w:val="0"/>
        <w:rPr>
          <w:szCs w:val="24"/>
        </w:rPr>
      </w:pPr>
    </w:p>
    <w:p w:rsidR="004D3F69" w:rsidRPr="00945530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45530">
        <w:rPr>
          <w:szCs w:val="24"/>
        </w:rPr>
        <w:t xml:space="preserve"> </w:t>
      </w:r>
      <w:proofErr w:type="gramStart"/>
      <w:r w:rsidRPr="00945530">
        <w:rPr>
          <w:szCs w:val="24"/>
        </w:rPr>
        <w:t xml:space="preserve">Взаимодействие органов муниципального жилищного контроля с уполномоченным органом исполнительной власти Ханты-Мансийского автономного округа - Югры, осуществляющим региональный государственный жилищный надзор, осуществляется в порядке, установленном </w:t>
      </w:r>
      <w:hyperlink r:id="rId16" w:history="1">
        <w:r w:rsidRPr="00945530"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28.09.2012 №</w:t>
      </w:r>
      <w:r w:rsidRPr="00945530">
        <w:rPr>
          <w:szCs w:val="24"/>
        </w:rPr>
        <w:t xml:space="preserve"> 115-оз </w:t>
      </w:r>
      <w:r>
        <w:rPr>
          <w:szCs w:val="24"/>
        </w:rPr>
        <w:t>«</w:t>
      </w:r>
      <w:r w:rsidRPr="00945530">
        <w:rPr>
          <w:szCs w:val="24"/>
        </w:rPr>
        <w:t xml:space="preserve">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</w:t>
      </w:r>
      <w:r>
        <w:rPr>
          <w:szCs w:val="24"/>
        </w:rPr>
        <w:t>–</w:t>
      </w:r>
      <w:r w:rsidRPr="00945530">
        <w:rPr>
          <w:szCs w:val="24"/>
        </w:rPr>
        <w:t xml:space="preserve"> Югры</w:t>
      </w:r>
      <w:r>
        <w:rPr>
          <w:szCs w:val="24"/>
        </w:rPr>
        <w:t>»</w:t>
      </w:r>
      <w:r w:rsidRPr="00945530">
        <w:rPr>
          <w:szCs w:val="24"/>
        </w:rPr>
        <w:t>.</w:t>
      </w:r>
      <w:proofErr w:type="gramEnd"/>
    </w:p>
    <w:p w:rsidR="004D3F69" w:rsidRPr="00945530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Pr="00945530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Pr="00945530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Default="0016510D" w:rsidP="0016510D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_________________________</w:t>
      </w:r>
    </w:p>
    <w:p w:rsidR="004D3F69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4D3F69" w:rsidRDefault="004D3F69" w:rsidP="004D3F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C806A8" w:rsidRPr="00C806A8" w:rsidRDefault="00C806A8" w:rsidP="00C806A8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15" w:name="Par150"/>
      <w:bookmarkEnd w:id="15"/>
      <w:r w:rsidRPr="00C806A8">
        <w:rPr>
          <w:szCs w:val="24"/>
        </w:rPr>
        <w:t>Приложение</w:t>
      </w:r>
      <w:r w:rsidR="002D4ECA">
        <w:rPr>
          <w:szCs w:val="24"/>
        </w:rPr>
        <w:t xml:space="preserve">  1</w:t>
      </w:r>
    </w:p>
    <w:p w:rsidR="004D3F69" w:rsidRDefault="00C806A8" w:rsidP="00C806A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806A8">
        <w:rPr>
          <w:szCs w:val="24"/>
        </w:rPr>
        <w:t>к Порядку</w:t>
      </w:r>
      <w:r w:rsidR="004D3F69">
        <w:rPr>
          <w:szCs w:val="24"/>
        </w:rPr>
        <w:t xml:space="preserve"> осуществления </w:t>
      </w:r>
    </w:p>
    <w:p w:rsidR="00880D32" w:rsidRDefault="004D3F69" w:rsidP="00C806A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муниципального жилищного контроля</w:t>
      </w:r>
      <w:r w:rsidR="002D4ECA">
        <w:rPr>
          <w:szCs w:val="24"/>
        </w:rPr>
        <w:t xml:space="preserve"> </w:t>
      </w:r>
    </w:p>
    <w:p w:rsidR="0016510D" w:rsidRDefault="004D3F69" w:rsidP="00C806A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на территории</w:t>
      </w:r>
      <w:r w:rsidR="0016510D">
        <w:rPr>
          <w:szCs w:val="24"/>
        </w:rPr>
        <w:t xml:space="preserve"> </w:t>
      </w:r>
      <w:proofErr w:type="gramStart"/>
      <w:r w:rsidR="0016510D">
        <w:rPr>
          <w:szCs w:val="24"/>
        </w:rPr>
        <w:t>городского</w:t>
      </w:r>
      <w:proofErr w:type="gramEnd"/>
      <w:r>
        <w:rPr>
          <w:szCs w:val="24"/>
        </w:rPr>
        <w:t xml:space="preserve"> </w:t>
      </w:r>
      <w:r w:rsidR="0016510D">
        <w:rPr>
          <w:szCs w:val="24"/>
        </w:rPr>
        <w:t>и сельских поселений</w:t>
      </w:r>
    </w:p>
    <w:p w:rsidR="004D3F69" w:rsidRDefault="0016510D" w:rsidP="00C806A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в границах </w:t>
      </w:r>
      <w:r w:rsidR="004D3F69">
        <w:rPr>
          <w:szCs w:val="24"/>
        </w:rPr>
        <w:t>Белоярского района</w:t>
      </w:r>
    </w:p>
    <w:p w:rsidR="00C806A8" w:rsidRPr="00C806A8" w:rsidRDefault="00C806A8" w:rsidP="00C806A8">
      <w:pPr>
        <w:widowControl w:val="0"/>
        <w:autoSpaceDE w:val="0"/>
        <w:autoSpaceDN w:val="0"/>
        <w:adjustRightInd w:val="0"/>
        <w:rPr>
          <w:szCs w:val="24"/>
        </w:rPr>
      </w:pPr>
    </w:p>
    <w:p w:rsidR="00C806A8" w:rsidRPr="00C806A8" w:rsidRDefault="00C806A8" w:rsidP="009A56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ECA" w:rsidRDefault="002D4ECA" w:rsidP="002D4ECA">
      <w:pPr>
        <w:ind w:right="-5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2650"/>
            <wp:effectExtent l="1905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ECA" w:rsidRPr="00B02B72" w:rsidRDefault="002D4ECA" w:rsidP="002D4ECA">
      <w:pPr>
        <w:ind w:right="-108"/>
        <w:jc w:val="center"/>
        <w:rPr>
          <w:b/>
        </w:rPr>
      </w:pPr>
    </w:p>
    <w:p w:rsidR="002D4ECA" w:rsidRPr="00707850" w:rsidRDefault="002D4ECA" w:rsidP="002D4ECA">
      <w:pPr>
        <w:tabs>
          <w:tab w:val="center" w:pos="4618"/>
          <w:tab w:val="left" w:pos="8480"/>
        </w:tabs>
        <w:ind w:right="-108"/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2D4ECA" w:rsidRPr="00EE6E02" w:rsidRDefault="002D4ECA" w:rsidP="002D4ECA">
      <w:pPr>
        <w:pStyle w:val="3"/>
        <w:tabs>
          <w:tab w:val="center" w:pos="4618"/>
          <w:tab w:val="left" w:pos="8300"/>
        </w:tabs>
        <w:ind w:right="-108"/>
        <w:rPr>
          <w:b w:val="0"/>
          <w:sz w:val="20"/>
        </w:rPr>
      </w:pPr>
      <w:r w:rsidRPr="005B59A7">
        <w:rPr>
          <w:b w:val="0"/>
          <w:sz w:val="20"/>
        </w:rPr>
        <w:t>ХАНТЫ-МАНСИЙСКИЙ АВТОНОМНЫЙ ОКРУГ</w:t>
      </w:r>
      <w:r>
        <w:rPr>
          <w:b w:val="0"/>
          <w:sz w:val="20"/>
        </w:rPr>
        <w:t xml:space="preserve"> – </w:t>
      </w:r>
      <w:r w:rsidRPr="005B59A7">
        <w:rPr>
          <w:b w:val="0"/>
          <w:sz w:val="20"/>
        </w:rPr>
        <w:t>ЮГРА</w:t>
      </w:r>
    </w:p>
    <w:p w:rsidR="002D4ECA" w:rsidRPr="00317FC9" w:rsidRDefault="002D4ECA" w:rsidP="002D4ECA">
      <w:pPr>
        <w:ind w:right="-108"/>
        <w:jc w:val="center"/>
        <w:rPr>
          <w:sz w:val="22"/>
          <w:szCs w:val="22"/>
        </w:rPr>
      </w:pPr>
    </w:p>
    <w:p w:rsidR="002D4ECA" w:rsidRDefault="002D4ECA" w:rsidP="002D4ECA">
      <w:pPr>
        <w:ind w:right="-108"/>
        <w:jc w:val="center"/>
        <w:rPr>
          <w:b/>
        </w:rPr>
      </w:pPr>
    </w:p>
    <w:p w:rsidR="002D4ECA" w:rsidRPr="00706A30" w:rsidRDefault="002D4ECA" w:rsidP="002D4ECA">
      <w:pPr>
        <w:pStyle w:val="1"/>
        <w:ind w:right="-108"/>
        <w:rPr>
          <w:szCs w:val="28"/>
        </w:rPr>
      </w:pPr>
      <w:r>
        <w:rPr>
          <w:szCs w:val="28"/>
        </w:rPr>
        <w:t xml:space="preserve">УПРАВЛЕНИЕ ЖИЛИЩНО-КОММУНАЛЬНОГО ХОЗЯЙСТВА </w:t>
      </w:r>
      <w:r w:rsidRPr="00706A30">
        <w:rPr>
          <w:szCs w:val="28"/>
        </w:rPr>
        <w:t>А</w:t>
      </w:r>
      <w:r>
        <w:rPr>
          <w:szCs w:val="28"/>
        </w:rPr>
        <w:t>ДМИНИСТР</w:t>
      </w:r>
      <w:r w:rsidRPr="00706A30">
        <w:rPr>
          <w:szCs w:val="28"/>
        </w:rPr>
        <w:t>А</w:t>
      </w:r>
      <w:r>
        <w:rPr>
          <w:szCs w:val="28"/>
        </w:rPr>
        <w:t xml:space="preserve">ЦИИ </w:t>
      </w:r>
      <w:r w:rsidRPr="00706A30">
        <w:rPr>
          <w:szCs w:val="28"/>
        </w:rPr>
        <w:t xml:space="preserve"> БЕЛОЯРСКОГО РАЙОНА</w:t>
      </w:r>
    </w:p>
    <w:p w:rsidR="002D4ECA" w:rsidRDefault="002D4ECA" w:rsidP="002D4ECA">
      <w:pPr>
        <w:ind w:right="-108"/>
        <w:jc w:val="center"/>
      </w:pPr>
      <w:r>
        <w:t>628162, г</w:t>
      </w:r>
      <w:proofErr w:type="gramStart"/>
      <w:r>
        <w:t>.Б</w:t>
      </w:r>
      <w:proofErr w:type="gramEnd"/>
      <w:r>
        <w:t>елоярский, ул.Центральная, 9,</w:t>
      </w:r>
    </w:p>
    <w:p w:rsidR="002D4ECA" w:rsidRPr="00CA6A24" w:rsidRDefault="002D4ECA" w:rsidP="002D4ECA">
      <w:pPr>
        <w:ind w:right="-108"/>
        <w:jc w:val="center"/>
      </w:pPr>
      <w:r>
        <w:t xml:space="preserve">телефон: (34670) 2-38-04, </w:t>
      </w:r>
      <w:r>
        <w:rPr>
          <w:lang w:val="en-US"/>
        </w:rPr>
        <w:t>e</w:t>
      </w:r>
      <w:r w:rsidRPr="00CA6A24">
        <w:t>-</w:t>
      </w:r>
      <w:r>
        <w:rPr>
          <w:lang w:val="en-US"/>
        </w:rPr>
        <w:t>mail</w:t>
      </w:r>
      <w:r w:rsidRPr="00CA6A24">
        <w:t xml:space="preserve">: </w:t>
      </w:r>
      <w:proofErr w:type="spellStart"/>
      <w:r>
        <w:rPr>
          <w:lang w:val="en-US"/>
        </w:rPr>
        <w:t>orlovaa</w:t>
      </w:r>
      <w:proofErr w:type="spellEnd"/>
      <w:r w:rsidRPr="00CA6A24">
        <w:t>@</w:t>
      </w:r>
      <w:proofErr w:type="spellStart"/>
      <w:r>
        <w:rPr>
          <w:lang w:val="en-US"/>
        </w:rPr>
        <w:t>admbel</w:t>
      </w:r>
      <w:proofErr w:type="spellEnd"/>
      <w:r w:rsidRPr="00CA6A24">
        <w:t>.</w:t>
      </w:r>
      <w:proofErr w:type="spellStart"/>
      <w:r>
        <w:rPr>
          <w:lang w:val="en-US"/>
        </w:rPr>
        <w:t>ru</w:t>
      </w:r>
      <w:proofErr w:type="spellEnd"/>
    </w:p>
    <w:p w:rsidR="002D4ECA" w:rsidRDefault="002D4ECA" w:rsidP="002D4ECA">
      <w:pPr>
        <w:ind w:right="-108"/>
        <w:jc w:val="center"/>
        <w:rPr>
          <w:b/>
        </w:rPr>
      </w:pPr>
    </w:p>
    <w:p w:rsidR="002D4ECA" w:rsidRDefault="002D4ECA" w:rsidP="002D4ECA">
      <w:pPr>
        <w:ind w:right="-108"/>
      </w:pPr>
    </w:p>
    <w:p w:rsidR="002D4ECA" w:rsidRDefault="002D4ECA" w:rsidP="002D4ECA">
      <w:pPr>
        <w:pStyle w:val="31"/>
        <w:ind w:right="-108"/>
      </w:pP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6A24">
        <w:rPr>
          <w:rFonts w:ascii="Times New Roman" w:hAnsi="Times New Roman" w:cs="Times New Roman"/>
          <w:sz w:val="24"/>
          <w:szCs w:val="24"/>
        </w:rPr>
        <w:t xml:space="preserve">    ___ ____________ 20___ г.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6A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(место составления акта) </w:t>
      </w:r>
      <w:r w:rsidRPr="00CA6A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A6A24">
        <w:rPr>
          <w:rFonts w:ascii="Times New Roman" w:hAnsi="Times New Roman" w:cs="Times New Roman"/>
          <w:sz w:val="24"/>
          <w:szCs w:val="24"/>
        </w:rPr>
        <w:t xml:space="preserve"> </w:t>
      </w:r>
      <w:r w:rsidRPr="00CA6A24">
        <w:rPr>
          <w:rFonts w:ascii="Times New Roman" w:hAnsi="Times New Roman" w:cs="Times New Roman"/>
          <w:sz w:val="24"/>
          <w:szCs w:val="24"/>
          <w:vertAlign w:val="superscript"/>
        </w:rPr>
        <w:t>(дата составления акта)</w:t>
      </w:r>
    </w:p>
    <w:p w:rsidR="002D4ECA" w:rsidRPr="00CA6A24" w:rsidRDefault="002D4ECA" w:rsidP="002D4E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A6A2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6A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F78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F7801">
        <w:rPr>
          <w:rFonts w:ascii="Times New Roman" w:hAnsi="Times New Roman" w:cs="Times New Roman"/>
          <w:sz w:val="24"/>
          <w:szCs w:val="24"/>
        </w:rPr>
        <w:t xml:space="preserve"> </w:t>
      </w:r>
      <w:r w:rsidRPr="00CA6A24">
        <w:rPr>
          <w:rFonts w:ascii="Times New Roman" w:hAnsi="Times New Roman" w:cs="Times New Roman"/>
          <w:sz w:val="24"/>
          <w:szCs w:val="24"/>
          <w:vertAlign w:val="superscript"/>
        </w:rPr>
        <w:t>(время составления акта)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ECA" w:rsidRPr="00CA6A24" w:rsidRDefault="002D4ECA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АКТ ПРОВЕРКИ</w:t>
      </w:r>
      <w:r w:rsidRPr="007F7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A6A2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D4ECA" w:rsidRPr="007F7801" w:rsidRDefault="002D4ECA" w:rsidP="002D4ECA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соблюдения юридическими лицами и индивидуальными предпринимателями обязательных требований или требований, установленных муниципальными правовыми актами.</w:t>
      </w:r>
    </w:p>
    <w:p w:rsidR="002D4ECA" w:rsidRPr="007F7801" w:rsidRDefault="002D4ECA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 ____________ 20___ г. по адресу: 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A6A24">
        <w:rPr>
          <w:rFonts w:ascii="Times New Roman" w:hAnsi="Times New Roman" w:cs="Times New Roman"/>
          <w:sz w:val="24"/>
          <w:szCs w:val="24"/>
        </w:rPr>
        <w:t>_________________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D4ECA" w:rsidRPr="007F7801" w:rsidRDefault="002D4ECA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(распоряжение администрации Белоярского района с указанием реквизитов)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была проведена проверка в отношении: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D4ECA" w:rsidRPr="00CA6A24" w:rsidRDefault="002D4ECA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6A24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лица, фамилия, имя, отчество индивидуального предпринимателя)</w:t>
      </w:r>
    </w:p>
    <w:p w:rsidR="002D4ECA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осуществляющим _____________________________________________________________________</w:t>
      </w:r>
    </w:p>
    <w:p w:rsidR="002D4ECA" w:rsidRPr="00DB55FC" w:rsidRDefault="002D4ECA" w:rsidP="002D4ECA">
      <w:pPr>
        <w:pStyle w:val="ConsPlusNonformat"/>
        <w:ind w:left="184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55FC">
        <w:rPr>
          <w:rFonts w:ascii="Times New Roman" w:hAnsi="Times New Roman" w:cs="Times New Roman"/>
          <w:sz w:val="24"/>
          <w:szCs w:val="24"/>
          <w:vertAlign w:val="superscript"/>
        </w:rPr>
        <w:t>(вид деятельности, адрес муниципального жилого фонда)</w:t>
      </w:r>
    </w:p>
    <w:p w:rsidR="002D4ECA" w:rsidRDefault="002D4ECA" w:rsidP="002D4ECA">
      <w:pPr>
        <w:pStyle w:val="ConsPlusNonformat"/>
        <w:ind w:left="1843"/>
        <w:jc w:val="center"/>
        <w:rPr>
          <w:rFonts w:ascii="Times New Roman" w:hAnsi="Times New Roman" w:cs="Times New Roman"/>
          <w:sz w:val="24"/>
          <w:szCs w:val="24"/>
        </w:rPr>
      </w:pP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Период проведения и продолжительность проверки: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с ___ ____________ 20___ г. по ___ ____________ 20___ г. дней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Акт составлен: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D4ECA" w:rsidRPr="007F7801" w:rsidRDefault="002D4ECA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(уполномоченный орган администрации Белоярского района)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 xml:space="preserve">С  копией  распоряжения  о  проведении проверки </w:t>
      </w:r>
      <w:proofErr w:type="gramStart"/>
      <w:r w:rsidRPr="00CA6A2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A6A24">
        <w:rPr>
          <w:rFonts w:ascii="Times New Roman" w:hAnsi="Times New Roman" w:cs="Times New Roman"/>
          <w:sz w:val="24"/>
          <w:szCs w:val="24"/>
        </w:rPr>
        <w:t xml:space="preserve"> (заполняется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A24">
        <w:rPr>
          <w:rFonts w:ascii="Times New Roman" w:hAnsi="Times New Roman" w:cs="Times New Roman"/>
          <w:sz w:val="24"/>
          <w:szCs w:val="24"/>
        </w:rPr>
        <w:t>проведении выездной проверки):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D4ECA" w:rsidRPr="007F7801" w:rsidRDefault="002D4ECA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подпись, дата, время)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Дата  и номер решения прокурора (его заместителя) о согласовании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A24">
        <w:rPr>
          <w:rFonts w:ascii="Times New Roman" w:hAnsi="Times New Roman" w:cs="Times New Roman"/>
          <w:sz w:val="24"/>
          <w:szCs w:val="24"/>
        </w:rPr>
        <w:t>проверки: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</w:t>
      </w:r>
    </w:p>
    <w:p w:rsidR="002D4ECA" w:rsidRPr="007F7801" w:rsidRDefault="002D4ECA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(заполняется в случае проведения внеплановой проверки)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Лицо, проводившее проверку: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D4ECA" w:rsidRPr="007F7801" w:rsidRDefault="002D4ECA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 должностного лица, проводившего проверку)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____________</w:t>
      </w:r>
    </w:p>
    <w:p w:rsidR="002D4ECA" w:rsidRPr="007F7801" w:rsidRDefault="002D4ECA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(фамилии, имена, отчества, должности экспертов и/или наименование экспертных организаций в случае привлечения к участию к проверке экспертов,  экспертных организаций)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4ECA" w:rsidRPr="007F7801" w:rsidRDefault="002D4ECA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присутствовавших</w:t>
      </w:r>
      <w:proofErr w:type="gramEnd"/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 xml:space="preserve"> при проведении проверки)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выявлены нарушения: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____________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____________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выявлены факты невыполнения предписаний: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__________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___________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нарушений не выявлено: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______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Запись   в   Журнал   учета  проверок  юридического  лица, 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A24">
        <w:rPr>
          <w:rFonts w:ascii="Times New Roman" w:hAnsi="Times New Roman" w:cs="Times New Roman"/>
          <w:sz w:val="24"/>
          <w:szCs w:val="24"/>
        </w:rPr>
        <w:t>предпринимателя,  проводимых  органами государственного контроля (надзора),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A24">
        <w:rPr>
          <w:rFonts w:ascii="Times New Roman" w:hAnsi="Times New Roman" w:cs="Times New Roman"/>
          <w:sz w:val="24"/>
          <w:szCs w:val="24"/>
        </w:rPr>
        <w:t>органами  муниципального  контроля,  внесена  (заполняется  при 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A24">
        <w:rPr>
          <w:rFonts w:ascii="Times New Roman" w:hAnsi="Times New Roman" w:cs="Times New Roman"/>
          <w:sz w:val="24"/>
          <w:szCs w:val="24"/>
        </w:rPr>
        <w:t>выездной проверки):</w:t>
      </w:r>
    </w:p>
    <w:tbl>
      <w:tblPr>
        <w:tblW w:w="0" w:type="auto"/>
        <w:tblLook w:val="04A0"/>
      </w:tblPr>
      <w:tblGrid>
        <w:gridCol w:w="3632"/>
        <w:gridCol w:w="402"/>
        <w:gridCol w:w="5537"/>
      </w:tblGrid>
      <w:tr w:rsidR="002D4ECA" w:rsidRPr="00E93699" w:rsidTr="004D3F69">
        <w:tc>
          <w:tcPr>
            <w:tcW w:w="3936" w:type="dxa"/>
            <w:tcBorders>
              <w:bottom w:val="single" w:sz="4" w:space="0" w:color="auto"/>
            </w:tcBorders>
          </w:tcPr>
          <w:p w:rsidR="002D4ECA" w:rsidRPr="00E93699" w:rsidRDefault="002D4ECA" w:rsidP="004D3F69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2D4ECA" w:rsidRPr="00E93699" w:rsidRDefault="002D4ECA" w:rsidP="004D3F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2D4ECA" w:rsidRPr="00E93699" w:rsidRDefault="002D4ECA" w:rsidP="004D3F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CA" w:rsidRPr="00E93699" w:rsidTr="004D3F69">
        <w:tc>
          <w:tcPr>
            <w:tcW w:w="3936" w:type="dxa"/>
            <w:tcBorders>
              <w:top w:val="single" w:sz="4" w:space="0" w:color="auto"/>
            </w:tcBorders>
          </w:tcPr>
          <w:p w:rsidR="002D4ECA" w:rsidRPr="00E93699" w:rsidRDefault="002D4ECA" w:rsidP="004D3F69">
            <w:pPr>
              <w:jc w:val="center"/>
              <w:rPr>
                <w:szCs w:val="24"/>
                <w:vertAlign w:val="superscript"/>
              </w:rPr>
            </w:pPr>
            <w:r w:rsidRPr="00E93699">
              <w:rPr>
                <w:szCs w:val="24"/>
                <w:vertAlign w:val="superscript"/>
              </w:rPr>
              <w:t xml:space="preserve">(подпись </w:t>
            </w:r>
            <w:proofErr w:type="gramStart"/>
            <w:r w:rsidRPr="00E93699">
              <w:rPr>
                <w:szCs w:val="24"/>
                <w:vertAlign w:val="superscript"/>
              </w:rPr>
              <w:t>проверяющего</w:t>
            </w:r>
            <w:proofErr w:type="gramEnd"/>
            <w:r w:rsidRPr="00E93699">
              <w:rPr>
                <w:szCs w:val="24"/>
                <w:vertAlign w:val="superscript"/>
              </w:rPr>
              <w:t>)</w:t>
            </w:r>
          </w:p>
        </w:tc>
        <w:tc>
          <w:tcPr>
            <w:tcW w:w="425" w:type="dxa"/>
          </w:tcPr>
          <w:p w:rsidR="002D4ECA" w:rsidRPr="00E93699" w:rsidRDefault="002D4ECA" w:rsidP="004D3F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2D4ECA" w:rsidRPr="00E93699" w:rsidRDefault="002D4ECA" w:rsidP="004D3F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36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Журнал  учета  проверок юридического лица, индивидуального предпринимателя,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A24">
        <w:rPr>
          <w:rFonts w:ascii="Times New Roman" w:hAnsi="Times New Roman" w:cs="Times New Roman"/>
          <w:sz w:val="24"/>
          <w:szCs w:val="24"/>
        </w:rPr>
        <w:t>проводимых   органами   государственного   контроля   (надзора),  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A24">
        <w:rPr>
          <w:rFonts w:ascii="Times New Roman" w:hAnsi="Times New Roman" w:cs="Times New Roman"/>
          <w:sz w:val="24"/>
          <w:szCs w:val="24"/>
        </w:rPr>
        <w:t>муниципального  контроля,  отсутствует (заполняется при проведении выездной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A24">
        <w:rPr>
          <w:rFonts w:ascii="Times New Roman" w:hAnsi="Times New Roman" w:cs="Times New Roman"/>
          <w:sz w:val="24"/>
          <w:szCs w:val="24"/>
        </w:rPr>
        <w:t>проверки):</w:t>
      </w:r>
    </w:p>
    <w:tbl>
      <w:tblPr>
        <w:tblW w:w="0" w:type="auto"/>
        <w:tblLook w:val="04A0"/>
      </w:tblPr>
      <w:tblGrid>
        <w:gridCol w:w="3632"/>
        <w:gridCol w:w="402"/>
        <w:gridCol w:w="5537"/>
      </w:tblGrid>
      <w:tr w:rsidR="002D4ECA" w:rsidRPr="00E93699" w:rsidTr="004D3F69">
        <w:tc>
          <w:tcPr>
            <w:tcW w:w="3936" w:type="dxa"/>
            <w:tcBorders>
              <w:bottom w:val="single" w:sz="4" w:space="0" w:color="auto"/>
            </w:tcBorders>
          </w:tcPr>
          <w:p w:rsidR="002D4ECA" w:rsidRPr="00E93699" w:rsidRDefault="002D4ECA" w:rsidP="004D3F69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2D4ECA" w:rsidRPr="00E93699" w:rsidRDefault="002D4ECA" w:rsidP="004D3F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2D4ECA" w:rsidRPr="00E93699" w:rsidRDefault="002D4ECA" w:rsidP="004D3F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CA" w:rsidRPr="00E93699" w:rsidTr="004D3F69">
        <w:tc>
          <w:tcPr>
            <w:tcW w:w="3936" w:type="dxa"/>
            <w:tcBorders>
              <w:top w:val="single" w:sz="4" w:space="0" w:color="auto"/>
            </w:tcBorders>
          </w:tcPr>
          <w:p w:rsidR="002D4ECA" w:rsidRPr="00E93699" w:rsidRDefault="002D4ECA" w:rsidP="004D3F69">
            <w:pPr>
              <w:jc w:val="center"/>
              <w:rPr>
                <w:szCs w:val="24"/>
                <w:vertAlign w:val="superscript"/>
              </w:rPr>
            </w:pPr>
            <w:r w:rsidRPr="00E93699">
              <w:rPr>
                <w:szCs w:val="24"/>
                <w:vertAlign w:val="superscript"/>
              </w:rPr>
              <w:t xml:space="preserve">(подпись </w:t>
            </w:r>
            <w:proofErr w:type="gramStart"/>
            <w:r w:rsidRPr="00E93699">
              <w:rPr>
                <w:szCs w:val="24"/>
                <w:vertAlign w:val="superscript"/>
              </w:rPr>
              <w:t>проверяющего</w:t>
            </w:r>
            <w:proofErr w:type="gramEnd"/>
            <w:r w:rsidRPr="00E93699">
              <w:rPr>
                <w:szCs w:val="24"/>
                <w:vertAlign w:val="superscript"/>
              </w:rPr>
              <w:t>)</w:t>
            </w:r>
          </w:p>
        </w:tc>
        <w:tc>
          <w:tcPr>
            <w:tcW w:w="425" w:type="dxa"/>
          </w:tcPr>
          <w:p w:rsidR="002D4ECA" w:rsidRPr="00E93699" w:rsidRDefault="002D4ECA" w:rsidP="004D3F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2D4ECA" w:rsidRPr="00E93699" w:rsidRDefault="002D4ECA" w:rsidP="004D3F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36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Прилагаемые документы (при наличии):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D4ECA" w:rsidRPr="00421239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Подпись лица, проводившего проверку:</w:t>
      </w:r>
    </w:p>
    <w:p w:rsidR="002D4ECA" w:rsidRPr="00CA6A24" w:rsidRDefault="002D4ECA" w:rsidP="00D849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6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6A24">
        <w:rPr>
          <w:rFonts w:ascii="Times New Roman" w:hAnsi="Times New Roman" w:cs="Times New Roman"/>
          <w:sz w:val="24"/>
          <w:szCs w:val="24"/>
        </w:rPr>
        <w:t xml:space="preserve"> _____</w:t>
      </w:r>
      <w:r w:rsidR="00880D32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CA6A2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D4ECA" w:rsidRPr="007F7801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6A2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A6A24">
        <w:rPr>
          <w:rFonts w:ascii="Times New Roman" w:hAnsi="Times New Roman" w:cs="Times New Roman"/>
          <w:sz w:val="24"/>
          <w:szCs w:val="24"/>
        </w:rPr>
        <w:t xml:space="preserve"> </w:t>
      </w: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 xml:space="preserve">С актом проверки </w:t>
      </w:r>
      <w:proofErr w:type="gramStart"/>
      <w:r w:rsidRPr="00CA6A2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A6A24">
        <w:rPr>
          <w:rFonts w:ascii="Times New Roman" w:hAnsi="Times New Roman" w:cs="Times New Roman"/>
          <w:sz w:val="24"/>
          <w:szCs w:val="24"/>
        </w:rPr>
        <w:t>, копию акта со всеми приложениями получил: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________</w:t>
      </w:r>
    </w:p>
    <w:p w:rsidR="002D4ECA" w:rsidRPr="007F7801" w:rsidRDefault="002D4ECA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(Ф.И.О., должность руководителя, иного должностного лица или уполномоченного представителя юридического лица, уполномоченного   представителя индивидуального предпринимателя, </w:t>
      </w:r>
      <w:proofErr w:type="gramStart"/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присутствовавших</w:t>
      </w:r>
      <w:proofErr w:type="gramEnd"/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 xml:space="preserve"> при проведении проверки)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A24">
        <w:rPr>
          <w:rFonts w:ascii="Times New Roman" w:hAnsi="Times New Roman" w:cs="Times New Roman"/>
          <w:sz w:val="24"/>
          <w:szCs w:val="24"/>
        </w:rPr>
        <w:t xml:space="preserve">___ ____________ 20___ 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6A24"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</w:p>
    <w:p w:rsidR="002D4ECA" w:rsidRPr="007F7801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</w:p>
    <w:p w:rsidR="002D4ECA" w:rsidRPr="00CA6A24" w:rsidRDefault="002D4ECA" w:rsidP="002D4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</w:t>
      </w:r>
    </w:p>
    <w:p w:rsidR="002D4ECA" w:rsidRPr="00CA6A24" w:rsidRDefault="002D4ECA" w:rsidP="00880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A6A24">
        <w:rPr>
          <w:rFonts w:ascii="Times New Roman" w:hAnsi="Times New Roman" w:cs="Times New Roman"/>
          <w:sz w:val="24"/>
          <w:szCs w:val="24"/>
        </w:rPr>
        <w:t xml:space="preserve">      ______________________________________</w:t>
      </w:r>
    </w:p>
    <w:p w:rsidR="002D4ECA" w:rsidRPr="00CA6A24" w:rsidRDefault="002D4ECA" w:rsidP="002D4ECA">
      <w:pPr>
        <w:pStyle w:val="ConsPlusNonformat"/>
        <w:jc w:val="both"/>
        <w:rPr>
          <w:szCs w:val="24"/>
        </w:rPr>
      </w:pPr>
      <w:r w:rsidRPr="009D282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9D2826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 уполномоченного должностного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2826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лица, проводившего проверку)</w:t>
      </w:r>
      <w:r w:rsidRPr="00CA6A24">
        <w:rPr>
          <w:szCs w:val="24"/>
        </w:rPr>
        <w:t xml:space="preserve"> </w:t>
      </w:r>
    </w:p>
    <w:p w:rsidR="00EC165A" w:rsidRDefault="00EC165A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3F69" w:rsidRDefault="004D3F69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880D3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256395" w:rsidRDefault="00256395" w:rsidP="00880D3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880D32" w:rsidRPr="00C806A8" w:rsidRDefault="00880D32" w:rsidP="00880D32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 w:rsidRPr="00C806A8">
        <w:rPr>
          <w:szCs w:val="24"/>
        </w:rPr>
        <w:t>Приложение</w:t>
      </w:r>
      <w:r>
        <w:rPr>
          <w:szCs w:val="24"/>
        </w:rPr>
        <w:t xml:space="preserve">  2</w:t>
      </w:r>
    </w:p>
    <w:p w:rsidR="0016510D" w:rsidRDefault="0016510D" w:rsidP="0016510D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806A8">
        <w:rPr>
          <w:szCs w:val="24"/>
        </w:rPr>
        <w:t>к Порядку</w:t>
      </w:r>
      <w:r>
        <w:rPr>
          <w:szCs w:val="24"/>
        </w:rPr>
        <w:t xml:space="preserve"> осуществления </w:t>
      </w:r>
    </w:p>
    <w:p w:rsidR="0016510D" w:rsidRDefault="0016510D" w:rsidP="0016510D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муниципального жилищного контроля </w:t>
      </w:r>
    </w:p>
    <w:p w:rsidR="0016510D" w:rsidRDefault="0016510D" w:rsidP="0016510D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на территории </w:t>
      </w:r>
      <w:proofErr w:type="gramStart"/>
      <w:r>
        <w:rPr>
          <w:szCs w:val="24"/>
        </w:rPr>
        <w:t>городского</w:t>
      </w:r>
      <w:proofErr w:type="gramEnd"/>
      <w:r>
        <w:rPr>
          <w:szCs w:val="24"/>
        </w:rPr>
        <w:t xml:space="preserve"> и сельских поселений</w:t>
      </w:r>
    </w:p>
    <w:p w:rsidR="0016510D" w:rsidRDefault="0016510D" w:rsidP="0016510D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в границах Белоярского района</w:t>
      </w: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880D32">
      <w:pPr>
        <w:ind w:right="-5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1350" cy="890905"/>
            <wp:effectExtent l="19050" t="0" r="6350" b="0"/>
            <wp:docPr id="6" name="Рисунок 6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D32" w:rsidRPr="00B02B72" w:rsidRDefault="00880D32" w:rsidP="00880D32">
      <w:pPr>
        <w:ind w:right="-108"/>
        <w:jc w:val="center"/>
        <w:rPr>
          <w:b/>
        </w:rPr>
      </w:pPr>
    </w:p>
    <w:p w:rsidR="00880D32" w:rsidRPr="00707850" w:rsidRDefault="00880D32" w:rsidP="00880D32">
      <w:pPr>
        <w:tabs>
          <w:tab w:val="center" w:pos="4618"/>
          <w:tab w:val="left" w:pos="8480"/>
        </w:tabs>
        <w:ind w:right="-108"/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880D32" w:rsidRPr="00EE6E02" w:rsidRDefault="00880D32" w:rsidP="00880D32">
      <w:pPr>
        <w:pStyle w:val="3"/>
        <w:tabs>
          <w:tab w:val="center" w:pos="4618"/>
          <w:tab w:val="left" w:pos="8300"/>
        </w:tabs>
        <w:ind w:right="-108"/>
        <w:rPr>
          <w:b w:val="0"/>
          <w:sz w:val="20"/>
        </w:rPr>
      </w:pPr>
      <w:r w:rsidRPr="005B59A7">
        <w:rPr>
          <w:b w:val="0"/>
          <w:sz w:val="20"/>
        </w:rPr>
        <w:t>ХАНТЫ-МАНСИЙСКИЙ АВТОНОМНЫЙ ОКРУГ</w:t>
      </w:r>
      <w:r>
        <w:rPr>
          <w:b w:val="0"/>
          <w:sz w:val="20"/>
        </w:rPr>
        <w:t xml:space="preserve"> – </w:t>
      </w:r>
      <w:r w:rsidRPr="005B59A7">
        <w:rPr>
          <w:b w:val="0"/>
          <w:sz w:val="20"/>
        </w:rPr>
        <w:t>ЮГРА</w:t>
      </w:r>
    </w:p>
    <w:p w:rsidR="00880D32" w:rsidRPr="00317FC9" w:rsidRDefault="00880D32" w:rsidP="00880D32">
      <w:pPr>
        <w:ind w:right="-108"/>
        <w:rPr>
          <w:sz w:val="22"/>
          <w:szCs w:val="22"/>
        </w:rPr>
      </w:pPr>
    </w:p>
    <w:p w:rsidR="00880D32" w:rsidRDefault="00880D32" w:rsidP="00880D32">
      <w:pPr>
        <w:ind w:right="-1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880D32" w:rsidRPr="00706A30" w:rsidRDefault="00880D32" w:rsidP="00880D32">
      <w:pPr>
        <w:pStyle w:val="1"/>
        <w:ind w:right="-108"/>
        <w:rPr>
          <w:szCs w:val="28"/>
        </w:rPr>
      </w:pPr>
      <w:r>
        <w:rPr>
          <w:szCs w:val="28"/>
        </w:rPr>
        <w:t xml:space="preserve">УПРАВЛЕНИЕ ЖИЛИЩНО – КОММУНАЛЬНОГО ХОЗЯЙСТВА </w:t>
      </w:r>
      <w:r w:rsidRPr="00706A30">
        <w:rPr>
          <w:szCs w:val="28"/>
        </w:rPr>
        <w:t>А</w:t>
      </w:r>
      <w:r>
        <w:rPr>
          <w:szCs w:val="28"/>
        </w:rPr>
        <w:t>ДМИНИСТР</w:t>
      </w:r>
      <w:r w:rsidRPr="00706A30">
        <w:rPr>
          <w:szCs w:val="28"/>
        </w:rPr>
        <w:t>А</w:t>
      </w:r>
      <w:r>
        <w:rPr>
          <w:szCs w:val="28"/>
        </w:rPr>
        <w:t xml:space="preserve">ЦИИ </w:t>
      </w:r>
      <w:r w:rsidRPr="00706A30">
        <w:rPr>
          <w:szCs w:val="28"/>
        </w:rPr>
        <w:t xml:space="preserve"> БЕЛОЯРСКОГО РАЙОНА</w:t>
      </w:r>
    </w:p>
    <w:p w:rsidR="00880D32" w:rsidRDefault="00880D32" w:rsidP="00880D32">
      <w:pPr>
        <w:ind w:right="-108"/>
        <w:jc w:val="center"/>
      </w:pPr>
      <w:r>
        <w:t>628162, г</w:t>
      </w:r>
      <w:proofErr w:type="gramStart"/>
      <w:r>
        <w:t>.Б</w:t>
      </w:r>
      <w:proofErr w:type="gramEnd"/>
      <w:r>
        <w:t>елоярский, ул.Центральная, 9,</w:t>
      </w:r>
    </w:p>
    <w:p w:rsidR="00880D32" w:rsidRPr="00CA6A24" w:rsidRDefault="00880D32" w:rsidP="00880D32">
      <w:pPr>
        <w:ind w:right="-108"/>
        <w:jc w:val="center"/>
      </w:pPr>
      <w:r>
        <w:t xml:space="preserve">телефон: (34670) 2-38-04, </w:t>
      </w:r>
      <w:r>
        <w:rPr>
          <w:lang w:val="en-US"/>
        </w:rPr>
        <w:t>e</w:t>
      </w:r>
      <w:r w:rsidRPr="00CA6A24">
        <w:t>-</w:t>
      </w:r>
      <w:r>
        <w:rPr>
          <w:lang w:val="en-US"/>
        </w:rPr>
        <w:t>mail</w:t>
      </w:r>
      <w:r w:rsidRPr="00CA6A24">
        <w:t xml:space="preserve">: </w:t>
      </w:r>
      <w:proofErr w:type="spellStart"/>
      <w:r>
        <w:rPr>
          <w:lang w:val="en-US"/>
        </w:rPr>
        <w:t>orlovaa</w:t>
      </w:r>
      <w:proofErr w:type="spellEnd"/>
      <w:r w:rsidRPr="00CA6A24">
        <w:t>@</w:t>
      </w:r>
      <w:proofErr w:type="spellStart"/>
      <w:r>
        <w:rPr>
          <w:lang w:val="en-US"/>
        </w:rPr>
        <w:t>admbel</w:t>
      </w:r>
      <w:proofErr w:type="spellEnd"/>
      <w:r w:rsidRPr="00CA6A24">
        <w:t>.</w:t>
      </w:r>
      <w:proofErr w:type="spellStart"/>
      <w:r>
        <w:rPr>
          <w:lang w:val="en-US"/>
        </w:rPr>
        <w:t>ru</w:t>
      </w:r>
      <w:proofErr w:type="spellEnd"/>
    </w:p>
    <w:p w:rsidR="00880D32" w:rsidRDefault="00880D32" w:rsidP="00880D32">
      <w:pPr>
        <w:ind w:right="-108"/>
        <w:jc w:val="center"/>
        <w:rPr>
          <w:b/>
        </w:rPr>
      </w:pPr>
    </w:p>
    <w:p w:rsidR="00880D32" w:rsidRDefault="00880D32" w:rsidP="00880D32">
      <w:pPr>
        <w:ind w:right="-108"/>
      </w:pPr>
    </w:p>
    <w:p w:rsidR="00880D32" w:rsidRDefault="00880D32" w:rsidP="00880D32">
      <w:pPr>
        <w:pStyle w:val="31"/>
        <w:ind w:right="-108"/>
      </w:pP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6A24">
        <w:rPr>
          <w:rFonts w:ascii="Times New Roman" w:hAnsi="Times New Roman" w:cs="Times New Roman"/>
          <w:sz w:val="24"/>
          <w:szCs w:val="24"/>
        </w:rPr>
        <w:t xml:space="preserve">    ___ ____________ 20___ г.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6A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(место составления акта) </w:t>
      </w:r>
      <w:r w:rsidRPr="00CA6A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A6A24">
        <w:rPr>
          <w:rFonts w:ascii="Times New Roman" w:hAnsi="Times New Roman" w:cs="Times New Roman"/>
          <w:sz w:val="24"/>
          <w:szCs w:val="24"/>
        </w:rPr>
        <w:t xml:space="preserve"> </w:t>
      </w:r>
      <w:r w:rsidRPr="00CA6A24">
        <w:rPr>
          <w:rFonts w:ascii="Times New Roman" w:hAnsi="Times New Roman" w:cs="Times New Roman"/>
          <w:sz w:val="24"/>
          <w:szCs w:val="24"/>
          <w:vertAlign w:val="superscript"/>
        </w:rPr>
        <w:t>(дата составления акта)</w:t>
      </w:r>
    </w:p>
    <w:p w:rsidR="00880D32" w:rsidRPr="00CA6A24" w:rsidRDefault="00880D32" w:rsidP="00880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A6A2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6A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F78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78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A24">
        <w:rPr>
          <w:rFonts w:ascii="Times New Roman" w:hAnsi="Times New Roman" w:cs="Times New Roman"/>
          <w:sz w:val="24"/>
          <w:szCs w:val="24"/>
          <w:vertAlign w:val="superscript"/>
        </w:rPr>
        <w:t>(время составления акта)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D32" w:rsidRPr="00CA6A24" w:rsidRDefault="00880D32" w:rsidP="0088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АКТ ПРОВЕРКИ</w:t>
      </w:r>
      <w:r w:rsidRPr="007F7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A6A2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80D32" w:rsidRPr="00816BE9" w:rsidRDefault="00880D32" w:rsidP="00880D32">
      <w:pPr>
        <w:autoSpaceDE w:val="0"/>
        <w:autoSpaceDN w:val="0"/>
        <w:adjustRightInd w:val="0"/>
        <w:jc w:val="center"/>
        <w:rPr>
          <w:szCs w:val="24"/>
        </w:rPr>
      </w:pPr>
      <w:r w:rsidRPr="00816BE9">
        <w:rPr>
          <w:szCs w:val="24"/>
        </w:rPr>
        <w:t>акт проверки соблюдения гражданами обязательных требований, установленных в отношении муниципального жилищного фонда.</w:t>
      </w:r>
    </w:p>
    <w:p w:rsidR="00880D32" w:rsidRPr="007F7801" w:rsidRDefault="00880D32" w:rsidP="0088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 ____________ 20___ г. по адресу: 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A6A24">
        <w:rPr>
          <w:rFonts w:ascii="Times New Roman" w:hAnsi="Times New Roman" w:cs="Times New Roman"/>
          <w:sz w:val="24"/>
          <w:szCs w:val="24"/>
        </w:rPr>
        <w:t>____________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80D32" w:rsidRPr="007F7801" w:rsidRDefault="00880D32" w:rsidP="00880D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(распоряжение администрации Белоярского района с указанием реквизитов)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была проведена проверка в отношении: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80D32" w:rsidRDefault="00880D32" w:rsidP="00880D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6A24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нанимателя муниципального жилого помещения</w:t>
      </w:r>
      <w:r w:rsidRPr="00CA6A2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80D32" w:rsidRDefault="00880D32" w:rsidP="00880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являющегося нанимателем муниципального жилого помещения по адресу: </w:t>
      </w:r>
    </w:p>
    <w:p w:rsidR="00880D32" w:rsidRPr="005509EC" w:rsidRDefault="00880D32" w:rsidP="00880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0D32" w:rsidRDefault="00880D32" w:rsidP="00880D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жилого помещения)</w:t>
      </w:r>
    </w:p>
    <w:p w:rsidR="00880D32" w:rsidRDefault="00880D32" w:rsidP="00880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_________________________________________________________________________</w:t>
      </w:r>
    </w:p>
    <w:p w:rsidR="00880D32" w:rsidRPr="005509EC" w:rsidRDefault="00880D32" w:rsidP="00880D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удостоверяющий право пользования жилым помещением) 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Период проведения и продолжительность проверки: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с ___ ____________ 20___ г. по ___ ____________ 20___ г. дней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Акт составлен: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80D32" w:rsidRPr="007F7801" w:rsidRDefault="00880D32" w:rsidP="00880D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(уполномоченный орган администрации Белоярского района)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 xml:space="preserve">С  копией  распоряжения  о  проведении проверки </w:t>
      </w:r>
      <w:proofErr w:type="gramStart"/>
      <w:r w:rsidRPr="00CA6A2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A6A24">
        <w:rPr>
          <w:rFonts w:ascii="Times New Roman" w:hAnsi="Times New Roman" w:cs="Times New Roman"/>
          <w:sz w:val="24"/>
          <w:szCs w:val="24"/>
        </w:rPr>
        <w:t xml:space="preserve"> (заполняется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A24">
        <w:rPr>
          <w:rFonts w:ascii="Times New Roman" w:hAnsi="Times New Roman" w:cs="Times New Roman"/>
          <w:sz w:val="24"/>
          <w:szCs w:val="24"/>
        </w:rPr>
        <w:t>проведении выездной проверки):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80D32" w:rsidRPr="007F7801" w:rsidRDefault="00880D32" w:rsidP="00880D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подпись, дата, время)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Дата  и номер решения прокурора (его заместителя) о согласовании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A24">
        <w:rPr>
          <w:rFonts w:ascii="Times New Roman" w:hAnsi="Times New Roman" w:cs="Times New Roman"/>
          <w:sz w:val="24"/>
          <w:szCs w:val="24"/>
        </w:rPr>
        <w:t>проверки: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</w:t>
      </w:r>
    </w:p>
    <w:p w:rsidR="00880D32" w:rsidRPr="007F7801" w:rsidRDefault="00880D32" w:rsidP="00880D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(заполняется в случае проведения внеплановой проверки)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Лицо, проводившее проверку: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80D32" w:rsidRPr="007F7801" w:rsidRDefault="00880D32" w:rsidP="00880D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 должностного лица, проводившего проверку)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____________</w:t>
      </w:r>
    </w:p>
    <w:p w:rsidR="00880D32" w:rsidRPr="007F7801" w:rsidRDefault="00880D32" w:rsidP="00880D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(фамилии, имена, отчества, должности экспертов и/или наименование экспертных организаций в случае привлечения к участию к проверке экспертов,  экспертных организаций)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________</w:t>
      </w:r>
    </w:p>
    <w:p w:rsidR="00880D32" w:rsidRPr="007F7801" w:rsidRDefault="00880D32" w:rsidP="00880D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(Ф.И.О.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нанимателя муниципального жилого помещения</w:t>
      </w: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 xml:space="preserve">, уполномоченного представителя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нанимателя</w:t>
      </w: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присутствовавших</w:t>
      </w:r>
      <w:proofErr w:type="gramEnd"/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 xml:space="preserve"> при проведении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роверки)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выявлены нарушения: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____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выявлены факты невыполнения предписаний: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6A24">
        <w:rPr>
          <w:rFonts w:ascii="Times New Roman" w:hAnsi="Times New Roman" w:cs="Times New Roman"/>
          <w:sz w:val="24"/>
          <w:szCs w:val="24"/>
        </w:rPr>
        <w:t>___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нарушений не выявлено: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80D32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Прилагаемые документы (при наличии):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Подпись лица, проводившего проверку: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A6A24"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</w:p>
    <w:p w:rsidR="00880D32" w:rsidRPr="007F7801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6A2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A6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 xml:space="preserve">С актом проверки </w:t>
      </w:r>
      <w:proofErr w:type="gramStart"/>
      <w:r w:rsidRPr="00CA6A2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A6A24">
        <w:rPr>
          <w:rFonts w:ascii="Times New Roman" w:hAnsi="Times New Roman" w:cs="Times New Roman"/>
          <w:sz w:val="24"/>
          <w:szCs w:val="24"/>
        </w:rPr>
        <w:t>, копию акта со всеми приложениями получил: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A6A24">
        <w:rPr>
          <w:rFonts w:ascii="Times New Roman" w:hAnsi="Times New Roman" w:cs="Times New Roman"/>
          <w:sz w:val="24"/>
          <w:szCs w:val="24"/>
        </w:rPr>
        <w:t>___________</w:t>
      </w:r>
    </w:p>
    <w:p w:rsidR="00880D32" w:rsidRPr="007F7801" w:rsidRDefault="00880D32" w:rsidP="00880D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(Ф.И.О.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нанимателя муниципального жилого помещения</w:t>
      </w: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 xml:space="preserve">, уполномоченного представителя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нанимателя</w:t>
      </w: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присутствовавших</w:t>
      </w:r>
      <w:proofErr w:type="gramEnd"/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 xml:space="preserve"> при проведении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>роверки)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A24">
        <w:rPr>
          <w:rFonts w:ascii="Times New Roman" w:hAnsi="Times New Roman" w:cs="Times New Roman"/>
          <w:sz w:val="24"/>
          <w:szCs w:val="24"/>
        </w:rPr>
        <w:t xml:space="preserve">___ ____________ 20___ 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6A24"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</w:p>
    <w:p w:rsidR="00880D32" w:rsidRPr="007F7801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7F780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880D32" w:rsidRPr="00CA6A24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</w:t>
      </w:r>
    </w:p>
    <w:p w:rsidR="00880D32" w:rsidRPr="00CA6A24" w:rsidRDefault="00880D32" w:rsidP="00D849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6A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A6A24">
        <w:rPr>
          <w:rFonts w:ascii="Times New Roman" w:hAnsi="Times New Roman" w:cs="Times New Roman"/>
          <w:sz w:val="24"/>
          <w:szCs w:val="24"/>
        </w:rPr>
        <w:t xml:space="preserve">      ______________________________________</w:t>
      </w:r>
    </w:p>
    <w:p w:rsidR="00880D32" w:rsidRPr="009D2826" w:rsidRDefault="00880D32" w:rsidP="00880D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282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D849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2826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 уполномоченного должностного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2826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лица, проводившего проверку)</w:t>
      </w:r>
    </w:p>
    <w:p w:rsidR="00880D32" w:rsidRPr="00CA6A24" w:rsidRDefault="00880D32" w:rsidP="00880D32">
      <w:pPr>
        <w:pStyle w:val="31"/>
        <w:ind w:right="-54"/>
        <w:rPr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3F69" w:rsidRPr="00C806A8" w:rsidRDefault="004D3F69" w:rsidP="004D3F69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 w:rsidRPr="00C806A8">
        <w:rPr>
          <w:szCs w:val="24"/>
        </w:rPr>
        <w:t>Приложение</w:t>
      </w:r>
      <w:r>
        <w:rPr>
          <w:szCs w:val="24"/>
        </w:rPr>
        <w:t xml:space="preserve">  3</w:t>
      </w:r>
    </w:p>
    <w:p w:rsidR="0016510D" w:rsidRDefault="0016510D" w:rsidP="0016510D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806A8">
        <w:rPr>
          <w:szCs w:val="24"/>
        </w:rPr>
        <w:t>к Порядку</w:t>
      </w:r>
      <w:r>
        <w:rPr>
          <w:szCs w:val="24"/>
        </w:rPr>
        <w:t xml:space="preserve"> осуществления </w:t>
      </w:r>
    </w:p>
    <w:p w:rsidR="0016510D" w:rsidRDefault="0016510D" w:rsidP="0016510D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муниципального жилищного контроля </w:t>
      </w:r>
    </w:p>
    <w:p w:rsidR="0016510D" w:rsidRDefault="0016510D" w:rsidP="0016510D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на территории </w:t>
      </w:r>
      <w:proofErr w:type="gramStart"/>
      <w:r>
        <w:rPr>
          <w:szCs w:val="24"/>
        </w:rPr>
        <w:t>городского</w:t>
      </w:r>
      <w:proofErr w:type="gramEnd"/>
      <w:r>
        <w:rPr>
          <w:szCs w:val="24"/>
        </w:rPr>
        <w:t xml:space="preserve"> и сельских поселений</w:t>
      </w:r>
    </w:p>
    <w:p w:rsidR="0016510D" w:rsidRDefault="0016510D" w:rsidP="0016510D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в границах Белоярского района</w:t>
      </w:r>
    </w:p>
    <w:p w:rsidR="00D849E6" w:rsidRDefault="00D849E6" w:rsidP="00D849E6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D849E6" w:rsidRPr="00BD7B5D" w:rsidRDefault="00D849E6" w:rsidP="00D849E6">
      <w:pPr>
        <w:spacing w:after="720"/>
        <w:jc w:val="center"/>
        <w:rPr>
          <w:szCs w:val="24"/>
        </w:rPr>
      </w:pPr>
      <w:r w:rsidRPr="00BD7B5D">
        <w:rPr>
          <w:szCs w:val="24"/>
        </w:rPr>
        <w:t>обследования муниципального жилищного фонда</w:t>
      </w:r>
    </w:p>
    <w:tbl>
      <w:tblPr>
        <w:tblW w:w="938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2897"/>
        <w:gridCol w:w="2976"/>
        <w:gridCol w:w="3118"/>
      </w:tblGrid>
      <w:tr w:rsidR="00D849E6" w:rsidRPr="00860F96" w:rsidTr="00D849E6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E6" w:rsidRPr="00860F96" w:rsidRDefault="00D849E6" w:rsidP="004D3F69">
            <w:pPr>
              <w:rPr>
                <w:szCs w:val="24"/>
              </w:rPr>
            </w:pPr>
            <w:r w:rsidRPr="00860F96">
              <w:rPr>
                <w:szCs w:val="24"/>
              </w:rPr>
              <w:t>№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E6" w:rsidRPr="00860F96" w:rsidRDefault="00D849E6" w:rsidP="004D3F69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E6" w:rsidRPr="00860F96" w:rsidRDefault="00D849E6" w:rsidP="004D3F69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E6" w:rsidRPr="00860F96" w:rsidRDefault="00D849E6" w:rsidP="004D3F69">
            <w:pPr>
              <w:jc w:val="center"/>
              <w:rPr>
                <w:szCs w:val="24"/>
              </w:rPr>
            </w:pPr>
          </w:p>
        </w:tc>
      </w:tr>
      <w:tr w:rsidR="00D849E6" w:rsidRPr="00860F96" w:rsidTr="00D849E6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849E6" w:rsidRPr="00860F96" w:rsidRDefault="00D849E6" w:rsidP="004D3F69"/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D849E6" w:rsidRPr="00860F96" w:rsidRDefault="00D849E6" w:rsidP="004D3F69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49E6" w:rsidRPr="00860F96" w:rsidRDefault="00D849E6" w:rsidP="004D3F6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49E6" w:rsidRPr="00860F96" w:rsidRDefault="00D849E6" w:rsidP="004D3F69">
            <w:pPr>
              <w:jc w:val="center"/>
            </w:pPr>
            <w:r w:rsidRPr="00860F96">
              <w:t>(дата)</w:t>
            </w:r>
          </w:p>
        </w:tc>
      </w:tr>
    </w:tbl>
    <w:p w:rsidR="00D849E6" w:rsidRDefault="00D849E6" w:rsidP="00D849E6">
      <w:pPr>
        <w:spacing w:before="240"/>
        <w:rPr>
          <w:szCs w:val="24"/>
        </w:rPr>
      </w:pPr>
    </w:p>
    <w:p w:rsidR="00D849E6" w:rsidRPr="00D849E6" w:rsidRDefault="00D849E6" w:rsidP="00D849E6">
      <w:pPr>
        <w:pBdr>
          <w:top w:val="single" w:sz="4" w:space="1" w:color="auto"/>
        </w:pBdr>
        <w:jc w:val="center"/>
        <w:rPr>
          <w:vertAlign w:val="superscript"/>
        </w:rPr>
      </w:pPr>
      <w:r w:rsidRPr="00D849E6">
        <w:rPr>
          <w:vertAlign w:val="superscript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D849E6" w:rsidRDefault="00D849E6" w:rsidP="00D849E6">
      <w:pPr>
        <w:spacing w:before="240"/>
        <w:ind w:firstLine="567"/>
      </w:pPr>
    </w:p>
    <w:p w:rsidR="00D849E6" w:rsidRDefault="00D849E6" w:rsidP="00D849E6">
      <w:pPr>
        <w:tabs>
          <w:tab w:val="right" w:pos="10205"/>
        </w:tabs>
        <w:rPr>
          <w:szCs w:val="24"/>
        </w:rPr>
      </w:pPr>
      <w:r>
        <w:rPr>
          <w:szCs w:val="24"/>
        </w:rPr>
        <w:t xml:space="preserve">Муниципальный жилищный инспектор: </w:t>
      </w:r>
    </w:p>
    <w:p w:rsidR="00D849E6" w:rsidRDefault="00D849E6" w:rsidP="00D849E6">
      <w:pPr>
        <w:tabs>
          <w:tab w:val="right" w:pos="10205"/>
        </w:tabs>
        <w:ind w:left="1843"/>
        <w:rPr>
          <w:szCs w:val="24"/>
        </w:rPr>
      </w:pPr>
      <w:r>
        <w:rPr>
          <w:szCs w:val="24"/>
        </w:rPr>
        <w:tab/>
        <w:t>,</w:t>
      </w:r>
    </w:p>
    <w:p w:rsidR="00D849E6" w:rsidRPr="00753837" w:rsidRDefault="00D849E6" w:rsidP="00D849E6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753837">
        <w:rPr>
          <w:vertAlign w:val="superscript"/>
        </w:rPr>
        <w:t>(Ф.И.О. должность должностного лица,  проводившего обследование муниципального жилищного фонда)</w:t>
      </w:r>
    </w:p>
    <w:p w:rsidR="00D849E6" w:rsidRDefault="00D849E6" w:rsidP="00D849E6">
      <w:pPr>
        <w:rPr>
          <w:szCs w:val="24"/>
        </w:rPr>
      </w:pPr>
    </w:p>
    <w:p w:rsidR="00D849E6" w:rsidRDefault="00D849E6" w:rsidP="00D849E6">
      <w:pPr>
        <w:rPr>
          <w:szCs w:val="24"/>
        </w:rPr>
      </w:pPr>
      <w:r>
        <w:rPr>
          <w:szCs w:val="24"/>
        </w:rPr>
        <w:t xml:space="preserve">при участии государственного жилищного инспектора:  </w:t>
      </w:r>
    </w:p>
    <w:p w:rsidR="00D849E6" w:rsidRDefault="00D849E6" w:rsidP="00D849E6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D849E6" w:rsidRDefault="00D849E6" w:rsidP="00D849E6">
      <w:pPr>
        <w:jc w:val="center"/>
        <w:rPr>
          <w:vertAlign w:val="superscript"/>
        </w:rPr>
      </w:pPr>
      <w:proofErr w:type="gramStart"/>
      <w:r>
        <w:rPr>
          <w:vertAlign w:val="superscript"/>
        </w:rPr>
        <w:t>(</w:t>
      </w:r>
      <w:r w:rsidRPr="00753837">
        <w:rPr>
          <w:vertAlign w:val="superscript"/>
        </w:rPr>
        <w:t>Ф.И.О., должность должностного лица, государственного жилищного надзора (в случае проведения совместного обследования муниципального жилищного фонда)</w:t>
      </w:r>
      <w:proofErr w:type="gramEnd"/>
    </w:p>
    <w:p w:rsidR="00D849E6" w:rsidRDefault="00D849E6" w:rsidP="00D849E6">
      <w:pPr>
        <w:jc w:val="center"/>
        <w:rPr>
          <w:vertAlign w:val="superscript"/>
        </w:rPr>
      </w:pPr>
    </w:p>
    <w:p w:rsidR="00D849E6" w:rsidRPr="00246073" w:rsidRDefault="00D849E6" w:rsidP="00D849E6">
      <w:pPr>
        <w:rPr>
          <w:szCs w:val="24"/>
        </w:rPr>
      </w:pPr>
      <w:r>
        <w:rPr>
          <w:szCs w:val="24"/>
        </w:rPr>
        <w:t>пользователя муниципального жилищного фонда:</w:t>
      </w:r>
    </w:p>
    <w:p w:rsidR="00D849E6" w:rsidRPr="00753837" w:rsidRDefault="00D849E6" w:rsidP="00D849E6">
      <w:pPr>
        <w:jc w:val="center"/>
      </w:pPr>
      <w:r>
        <w:t>_____________________________________________________________________________</w:t>
      </w:r>
    </w:p>
    <w:p w:rsidR="00D849E6" w:rsidRDefault="00D849E6" w:rsidP="00D849E6">
      <w:pPr>
        <w:jc w:val="center"/>
        <w:rPr>
          <w:vertAlign w:val="superscript"/>
        </w:rPr>
      </w:pPr>
      <w:r>
        <w:rPr>
          <w:szCs w:val="24"/>
          <w:vertAlign w:val="superscript"/>
        </w:rPr>
        <w:t>(</w:t>
      </w:r>
      <w:r w:rsidRPr="007F7801">
        <w:rPr>
          <w:szCs w:val="24"/>
          <w:vertAlign w:val="superscript"/>
        </w:rPr>
        <w:t>Ф.И.О.,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</w:t>
      </w:r>
      <w:r>
        <w:rPr>
          <w:szCs w:val="24"/>
          <w:vertAlign w:val="superscript"/>
        </w:rPr>
        <w:t>, Ф.И.О. нанимателя муниципального жилого помещения, его уполномоченного представителя</w:t>
      </w:r>
      <w:proofErr w:type="gramStart"/>
      <w:r>
        <w:rPr>
          <w:szCs w:val="24"/>
          <w:vertAlign w:val="superscript"/>
        </w:rPr>
        <w:t xml:space="preserve"> )</w:t>
      </w:r>
      <w:proofErr w:type="gramEnd"/>
    </w:p>
    <w:p w:rsidR="00D849E6" w:rsidRDefault="00D849E6" w:rsidP="00D849E6">
      <w:pPr>
        <w:rPr>
          <w:szCs w:val="24"/>
        </w:rPr>
      </w:pPr>
      <w:r>
        <w:rPr>
          <w:szCs w:val="24"/>
        </w:rPr>
        <w:t>приглашенных экспертов  _______________________________________________________</w:t>
      </w:r>
    </w:p>
    <w:p w:rsidR="00D849E6" w:rsidRPr="00753837" w:rsidRDefault="00D849E6" w:rsidP="00D849E6">
      <w:pPr>
        <w:ind w:left="4111"/>
        <w:jc w:val="center"/>
        <w:rPr>
          <w:szCs w:val="24"/>
          <w:vertAlign w:val="superscript"/>
        </w:rPr>
      </w:pPr>
      <w:r w:rsidRPr="00753837">
        <w:rPr>
          <w:szCs w:val="24"/>
          <w:vertAlign w:val="superscript"/>
        </w:rPr>
        <w:t>(Ф.И.О., занимаемая должность и место работы)</w:t>
      </w:r>
    </w:p>
    <w:p w:rsidR="00D849E6" w:rsidRDefault="00D849E6" w:rsidP="00D849E6">
      <w:pPr>
        <w:rPr>
          <w:szCs w:val="24"/>
        </w:rPr>
      </w:pPr>
      <w:r w:rsidRPr="00753837">
        <w:rPr>
          <w:szCs w:val="24"/>
        </w:rPr>
        <w:t>произвел</w:t>
      </w:r>
      <w:r>
        <w:rPr>
          <w:szCs w:val="24"/>
        </w:rPr>
        <w:t>и</w:t>
      </w:r>
      <w:r w:rsidRPr="00753837">
        <w:rPr>
          <w:szCs w:val="24"/>
        </w:rPr>
        <w:t xml:space="preserve"> обследование  муниципального жилищного фонда  </w:t>
      </w:r>
      <w:r>
        <w:rPr>
          <w:szCs w:val="24"/>
        </w:rPr>
        <w:t>и составили настоящий акт обследования помещения</w:t>
      </w:r>
      <w:r w:rsidRPr="00753837">
        <w:rPr>
          <w:szCs w:val="24"/>
        </w:rPr>
        <w:t xml:space="preserve"> расположенного по адресу</w:t>
      </w:r>
      <w:r>
        <w:rPr>
          <w:szCs w:val="24"/>
        </w:rPr>
        <w:t>:</w:t>
      </w:r>
    </w:p>
    <w:p w:rsidR="00D849E6" w:rsidRDefault="00D849E6" w:rsidP="00D849E6">
      <w:pPr>
        <w:rPr>
          <w:szCs w:val="24"/>
        </w:rPr>
      </w:pPr>
    </w:p>
    <w:p w:rsidR="00D849E6" w:rsidRPr="00753837" w:rsidRDefault="00D849E6" w:rsidP="00D849E6">
      <w:r>
        <w:t>_____________________________________________________________________________</w:t>
      </w:r>
    </w:p>
    <w:p w:rsidR="00D849E6" w:rsidRDefault="00D849E6" w:rsidP="00D849E6">
      <w:pPr>
        <w:jc w:val="center"/>
        <w:rPr>
          <w:vertAlign w:val="superscript"/>
        </w:rPr>
      </w:pPr>
      <w:r>
        <w:rPr>
          <w:vertAlign w:val="superscript"/>
        </w:rPr>
        <w:t>(адрес муниципального жилищного  фонда)</w:t>
      </w:r>
    </w:p>
    <w:p w:rsidR="00D849E6" w:rsidRDefault="00D849E6" w:rsidP="00D849E6">
      <w:pPr>
        <w:spacing w:before="240"/>
        <w:ind w:firstLine="567"/>
        <w:rPr>
          <w:sz w:val="2"/>
          <w:szCs w:val="2"/>
        </w:rPr>
      </w:pPr>
      <w:r>
        <w:rPr>
          <w:szCs w:val="24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D849E6" w:rsidRDefault="00D849E6" w:rsidP="00D849E6">
      <w:pPr>
        <w:rPr>
          <w:szCs w:val="24"/>
        </w:rPr>
      </w:pPr>
    </w:p>
    <w:p w:rsidR="00D849E6" w:rsidRDefault="00D849E6" w:rsidP="00D849E6">
      <w:pPr>
        <w:pBdr>
          <w:top w:val="single" w:sz="4" w:space="1" w:color="auto"/>
        </w:pBdr>
        <w:rPr>
          <w:sz w:val="2"/>
          <w:szCs w:val="2"/>
        </w:rPr>
      </w:pPr>
    </w:p>
    <w:p w:rsidR="00D849E6" w:rsidRDefault="00D849E6" w:rsidP="00D849E6">
      <w:pPr>
        <w:rPr>
          <w:szCs w:val="24"/>
        </w:rPr>
      </w:pPr>
    </w:p>
    <w:p w:rsidR="00D849E6" w:rsidRDefault="00D849E6" w:rsidP="00D849E6">
      <w:pPr>
        <w:pBdr>
          <w:top w:val="single" w:sz="4" w:space="1" w:color="auto"/>
        </w:pBdr>
        <w:rPr>
          <w:sz w:val="2"/>
          <w:szCs w:val="2"/>
        </w:rPr>
      </w:pPr>
    </w:p>
    <w:p w:rsidR="00D849E6" w:rsidRDefault="00D849E6" w:rsidP="00D849E6">
      <w:pPr>
        <w:rPr>
          <w:szCs w:val="24"/>
        </w:rPr>
      </w:pPr>
    </w:p>
    <w:p w:rsidR="00D849E6" w:rsidRDefault="00D849E6" w:rsidP="00D849E6">
      <w:pPr>
        <w:pBdr>
          <w:top w:val="single" w:sz="4" w:space="1" w:color="auto"/>
        </w:pBdr>
        <w:rPr>
          <w:sz w:val="2"/>
          <w:szCs w:val="2"/>
        </w:rPr>
      </w:pPr>
    </w:p>
    <w:p w:rsidR="00D849E6" w:rsidRDefault="00D849E6" w:rsidP="00D849E6">
      <w:pPr>
        <w:rPr>
          <w:szCs w:val="24"/>
        </w:rPr>
      </w:pPr>
    </w:p>
    <w:p w:rsidR="00D849E6" w:rsidRDefault="00D849E6" w:rsidP="00D849E6">
      <w:pPr>
        <w:pBdr>
          <w:top w:val="single" w:sz="4" w:space="1" w:color="auto"/>
        </w:pBdr>
        <w:rPr>
          <w:sz w:val="2"/>
          <w:szCs w:val="2"/>
        </w:rPr>
      </w:pPr>
    </w:p>
    <w:p w:rsidR="00D849E6" w:rsidRDefault="00D849E6" w:rsidP="00D849E6">
      <w:pPr>
        <w:rPr>
          <w:szCs w:val="24"/>
        </w:rPr>
      </w:pPr>
    </w:p>
    <w:p w:rsidR="00D849E6" w:rsidRDefault="00D849E6" w:rsidP="00D849E6">
      <w:pPr>
        <w:pBdr>
          <w:top w:val="single" w:sz="4" w:space="1" w:color="auto"/>
        </w:pBdr>
        <w:rPr>
          <w:sz w:val="2"/>
          <w:szCs w:val="2"/>
        </w:rPr>
      </w:pPr>
    </w:p>
    <w:p w:rsidR="00D849E6" w:rsidRDefault="00D849E6" w:rsidP="00D849E6">
      <w:pPr>
        <w:tabs>
          <w:tab w:val="right" w:pos="10205"/>
        </w:tabs>
        <w:rPr>
          <w:szCs w:val="24"/>
        </w:rPr>
      </w:pPr>
      <w:r>
        <w:rPr>
          <w:szCs w:val="24"/>
        </w:rPr>
        <w:tab/>
        <w:t>.</w:t>
      </w:r>
    </w:p>
    <w:p w:rsidR="00D849E6" w:rsidRDefault="00D849E6" w:rsidP="00D849E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849E6" w:rsidRDefault="00D849E6" w:rsidP="00D849E6">
      <w:pPr>
        <w:spacing w:before="240"/>
        <w:ind w:firstLine="567"/>
        <w:rPr>
          <w:sz w:val="2"/>
          <w:szCs w:val="2"/>
        </w:rPr>
      </w:pPr>
      <w:r>
        <w:rPr>
          <w:szCs w:val="24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несоответствия, несоответствиях установленным требованиям законодательства  </w:t>
      </w:r>
    </w:p>
    <w:p w:rsidR="00D849E6" w:rsidRDefault="00D849E6" w:rsidP="00D849E6">
      <w:pPr>
        <w:rPr>
          <w:szCs w:val="24"/>
        </w:rPr>
      </w:pPr>
    </w:p>
    <w:p w:rsidR="00D849E6" w:rsidRDefault="00D849E6" w:rsidP="00D849E6">
      <w:pPr>
        <w:pBdr>
          <w:top w:val="single" w:sz="4" w:space="1" w:color="auto"/>
        </w:pBdr>
        <w:rPr>
          <w:sz w:val="2"/>
          <w:szCs w:val="2"/>
        </w:rPr>
      </w:pPr>
    </w:p>
    <w:p w:rsidR="00D849E6" w:rsidRDefault="00D849E6" w:rsidP="00D849E6">
      <w:pPr>
        <w:rPr>
          <w:szCs w:val="24"/>
        </w:rPr>
      </w:pPr>
    </w:p>
    <w:p w:rsidR="00D849E6" w:rsidRDefault="00D849E6" w:rsidP="00D849E6">
      <w:pPr>
        <w:pBdr>
          <w:top w:val="single" w:sz="4" w:space="1" w:color="auto"/>
        </w:pBdr>
        <w:rPr>
          <w:sz w:val="2"/>
          <w:szCs w:val="2"/>
        </w:rPr>
      </w:pPr>
    </w:p>
    <w:p w:rsidR="00D849E6" w:rsidRDefault="00D849E6" w:rsidP="00D849E6">
      <w:pPr>
        <w:rPr>
          <w:szCs w:val="24"/>
        </w:rPr>
      </w:pPr>
    </w:p>
    <w:p w:rsidR="00D849E6" w:rsidRDefault="00D849E6" w:rsidP="00D849E6">
      <w:pPr>
        <w:pBdr>
          <w:top w:val="single" w:sz="4" w:space="1" w:color="auto"/>
        </w:pBdr>
        <w:rPr>
          <w:sz w:val="2"/>
          <w:szCs w:val="2"/>
        </w:rPr>
      </w:pPr>
    </w:p>
    <w:p w:rsidR="00D849E6" w:rsidRDefault="00D849E6" w:rsidP="00D849E6">
      <w:pPr>
        <w:rPr>
          <w:szCs w:val="24"/>
        </w:rPr>
      </w:pPr>
    </w:p>
    <w:p w:rsidR="00D849E6" w:rsidRDefault="00D849E6" w:rsidP="00D849E6">
      <w:pPr>
        <w:pBdr>
          <w:top w:val="single" w:sz="4" w:space="1" w:color="auto"/>
        </w:pBdr>
        <w:rPr>
          <w:sz w:val="2"/>
          <w:szCs w:val="2"/>
        </w:rPr>
      </w:pPr>
    </w:p>
    <w:p w:rsidR="00D849E6" w:rsidRDefault="00D849E6" w:rsidP="00D849E6">
      <w:pPr>
        <w:tabs>
          <w:tab w:val="right" w:pos="10205"/>
        </w:tabs>
        <w:rPr>
          <w:szCs w:val="24"/>
        </w:rPr>
      </w:pPr>
      <w:r>
        <w:rPr>
          <w:szCs w:val="24"/>
        </w:rPr>
        <w:tab/>
        <w:t>.</w:t>
      </w:r>
    </w:p>
    <w:p w:rsidR="00D849E6" w:rsidRDefault="00D849E6" w:rsidP="00D849E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849E6" w:rsidRDefault="00D849E6" w:rsidP="00D849E6">
      <w:pPr>
        <w:ind w:firstLine="567"/>
        <w:rPr>
          <w:szCs w:val="24"/>
        </w:rPr>
      </w:pPr>
      <w:r>
        <w:rPr>
          <w:szCs w:val="24"/>
        </w:rPr>
        <w:t>Оценка результатов проведенного инструментального контроля и других видов контроля и исследований  _______________________________________________________</w:t>
      </w:r>
    </w:p>
    <w:p w:rsidR="00D849E6" w:rsidRPr="00D849E6" w:rsidRDefault="00D849E6" w:rsidP="00D849E6">
      <w:pPr>
        <w:ind w:firstLine="567"/>
        <w:rPr>
          <w:vertAlign w:val="superscript"/>
        </w:rPr>
      </w:pPr>
      <w:r>
        <w:rPr>
          <w:vertAlign w:val="superscript"/>
        </w:rPr>
        <w:t xml:space="preserve">                                </w:t>
      </w:r>
      <w:r w:rsidRPr="00D849E6">
        <w:rPr>
          <w:vertAlign w:val="superscript"/>
        </w:rPr>
        <w:t>(кем проведен контроль (испытание), по каким показателям, какие фактические значения получены)</w:t>
      </w:r>
    </w:p>
    <w:p w:rsidR="00D849E6" w:rsidRDefault="00D849E6" w:rsidP="00D849E6">
      <w:pPr>
        <w:tabs>
          <w:tab w:val="right" w:pos="10205"/>
        </w:tabs>
        <w:rPr>
          <w:szCs w:val="24"/>
        </w:rPr>
      </w:pPr>
      <w:r>
        <w:rPr>
          <w:szCs w:val="24"/>
        </w:rPr>
        <w:tab/>
        <w:t>.</w:t>
      </w:r>
    </w:p>
    <w:p w:rsidR="00D849E6" w:rsidRDefault="00D849E6" w:rsidP="00D849E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849E6" w:rsidRDefault="00D849E6" w:rsidP="00D849E6">
      <w:pPr>
        <w:ind w:firstLine="567"/>
        <w:rPr>
          <w:szCs w:val="24"/>
        </w:rPr>
      </w:pPr>
      <w:r>
        <w:rPr>
          <w:szCs w:val="24"/>
        </w:rPr>
        <w:t xml:space="preserve">Рекомендации и предлагаемые меры, которые необходимо принять для устранения нарушений законодательства </w:t>
      </w:r>
    </w:p>
    <w:p w:rsidR="00D849E6" w:rsidRDefault="00D849E6" w:rsidP="00D849E6">
      <w:pPr>
        <w:rPr>
          <w:sz w:val="2"/>
          <w:szCs w:val="2"/>
        </w:rPr>
      </w:pPr>
      <w:r>
        <w:rPr>
          <w:szCs w:val="24"/>
        </w:rPr>
        <w:t xml:space="preserve">        </w:t>
      </w:r>
    </w:p>
    <w:p w:rsidR="00D849E6" w:rsidRDefault="00D849E6" w:rsidP="00D849E6">
      <w:pPr>
        <w:rPr>
          <w:szCs w:val="24"/>
        </w:rPr>
      </w:pPr>
    </w:p>
    <w:p w:rsidR="00D849E6" w:rsidRDefault="00D849E6" w:rsidP="00D849E6">
      <w:pPr>
        <w:pBdr>
          <w:top w:val="single" w:sz="4" w:space="1" w:color="auto"/>
        </w:pBdr>
        <w:rPr>
          <w:sz w:val="2"/>
          <w:szCs w:val="2"/>
        </w:rPr>
      </w:pPr>
    </w:p>
    <w:p w:rsidR="00D849E6" w:rsidRDefault="00D849E6" w:rsidP="00D849E6">
      <w:pPr>
        <w:rPr>
          <w:szCs w:val="24"/>
        </w:rPr>
      </w:pPr>
    </w:p>
    <w:p w:rsidR="00D849E6" w:rsidRDefault="00D849E6" w:rsidP="00D849E6">
      <w:pPr>
        <w:pBdr>
          <w:top w:val="single" w:sz="4" w:space="1" w:color="auto"/>
        </w:pBdr>
        <w:rPr>
          <w:sz w:val="2"/>
          <w:szCs w:val="2"/>
        </w:rPr>
      </w:pPr>
    </w:p>
    <w:p w:rsidR="00D849E6" w:rsidRDefault="00D849E6" w:rsidP="00D849E6">
      <w:pPr>
        <w:rPr>
          <w:szCs w:val="24"/>
        </w:rPr>
      </w:pPr>
    </w:p>
    <w:p w:rsidR="00D849E6" w:rsidRDefault="00D849E6" w:rsidP="00D849E6">
      <w:pPr>
        <w:pBdr>
          <w:top w:val="single" w:sz="4" w:space="1" w:color="auto"/>
        </w:pBdr>
        <w:rPr>
          <w:sz w:val="2"/>
          <w:szCs w:val="2"/>
        </w:rPr>
      </w:pPr>
    </w:p>
    <w:p w:rsidR="00D849E6" w:rsidRDefault="00D849E6" w:rsidP="00D849E6">
      <w:pPr>
        <w:tabs>
          <w:tab w:val="right" w:pos="10205"/>
        </w:tabs>
        <w:rPr>
          <w:szCs w:val="24"/>
        </w:rPr>
      </w:pPr>
      <w:r>
        <w:rPr>
          <w:szCs w:val="24"/>
        </w:rPr>
        <w:tab/>
        <w:t>.</w:t>
      </w:r>
    </w:p>
    <w:p w:rsidR="00D849E6" w:rsidRDefault="00D849E6" w:rsidP="00D849E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849E6" w:rsidRDefault="00D849E6" w:rsidP="00D849E6">
      <w:pPr>
        <w:ind w:firstLine="567"/>
        <w:jc w:val="left"/>
        <w:rPr>
          <w:sz w:val="2"/>
          <w:szCs w:val="2"/>
        </w:rPr>
      </w:pPr>
      <w:r>
        <w:rPr>
          <w:szCs w:val="24"/>
        </w:rPr>
        <w:t>Заключение по результатам обследования помещения</w:t>
      </w:r>
      <w:r>
        <w:rPr>
          <w:szCs w:val="24"/>
        </w:rPr>
        <w:br/>
      </w:r>
    </w:p>
    <w:p w:rsidR="00D849E6" w:rsidRDefault="00D849E6" w:rsidP="00D849E6">
      <w:pPr>
        <w:pBdr>
          <w:top w:val="single" w:sz="4" w:space="1" w:color="auto"/>
        </w:pBdr>
        <w:rPr>
          <w:sz w:val="2"/>
          <w:szCs w:val="2"/>
        </w:rPr>
      </w:pPr>
    </w:p>
    <w:p w:rsidR="00D849E6" w:rsidRDefault="00D849E6" w:rsidP="00D849E6">
      <w:pPr>
        <w:rPr>
          <w:szCs w:val="24"/>
        </w:rPr>
      </w:pPr>
    </w:p>
    <w:p w:rsidR="00D849E6" w:rsidRDefault="00D849E6" w:rsidP="00D849E6">
      <w:pPr>
        <w:pBdr>
          <w:top w:val="single" w:sz="4" w:space="1" w:color="auto"/>
        </w:pBdr>
        <w:rPr>
          <w:sz w:val="2"/>
          <w:szCs w:val="2"/>
        </w:rPr>
      </w:pPr>
    </w:p>
    <w:p w:rsidR="00D849E6" w:rsidRDefault="00D849E6" w:rsidP="00D849E6">
      <w:pPr>
        <w:rPr>
          <w:szCs w:val="24"/>
        </w:rPr>
      </w:pPr>
    </w:p>
    <w:p w:rsidR="00D849E6" w:rsidRDefault="00D849E6" w:rsidP="00D849E6">
      <w:pPr>
        <w:pBdr>
          <w:top w:val="single" w:sz="4" w:space="1" w:color="auto"/>
        </w:pBdr>
        <w:rPr>
          <w:sz w:val="2"/>
          <w:szCs w:val="2"/>
        </w:rPr>
      </w:pPr>
    </w:p>
    <w:p w:rsidR="00D849E6" w:rsidRDefault="00D849E6" w:rsidP="00D849E6">
      <w:pPr>
        <w:tabs>
          <w:tab w:val="right" w:pos="10205"/>
        </w:tabs>
        <w:rPr>
          <w:szCs w:val="24"/>
        </w:rPr>
      </w:pPr>
      <w:r>
        <w:rPr>
          <w:szCs w:val="24"/>
        </w:rPr>
        <w:tab/>
      </w:r>
    </w:p>
    <w:p w:rsidR="00D849E6" w:rsidRDefault="00D849E6" w:rsidP="00D849E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849E6" w:rsidRDefault="00D849E6" w:rsidP="00D849E6">
      <w:pPr>
        <w:spacing w:before="120"/>
        <w:ind w:firstLine="567"/>
        <w:rPr>
          <w:szCs w:val="24"/>
        </w:rPr>
      </w:pPr>
      <w:r>
        <w:rPr>
          <w:szCs w:val="24"/>
        </w:rPr>
        <w:t>Приложение к акту:</w:t>
      </w:r>
    </w:p>
    <w:p w:rsidR="00D849E6" w:rsidRDefault="00D849E6" w:rsidP="00D849E6">
      <w:pPr>
        <w:spacing w:after="60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9E6" w:rsidRDefault="00D849E6" w:rsidP="00D849E6">
      <w:pPr>
        <w:rPr>
          <w:szCs w:val="24"/>
        </w:rPr>
      </w:pPr>
      <w:r>
        <w:rPr>
          <w:szCs w:val="24"/>
        </w:rPr>
        <w:t>Муниципальный жилищный инспектор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D849E6" w:rsidRPr="00860F96" w:rsidTr="004D3F6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E6" w:rsidRPr="00860F96" w:rsidRDefault="00D849E6" w:rsidP="004D3F69">
            <w:pPr>
              <w:ind w:left="-17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E6" w:rsidRPr="00860F96" w:rsidRDefault="00D849E6" w:rsidP="004D3F69">
            <w:pPr>
              <w:ind w:left="-170"/>
              <w:jc w:val="center"/>
              <w:rPr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E6" w:rsidRPr="00860F96" w:rsidRDefault="00D849E6" w:rsidP="004D3F69">
            <w:pPr>
              <w:ind w:left="-170"/>
              <w:jc w:val="center"/>
              <w:rPr>
                <w:szCs w:val="24"/>
              </w:rPr>
            </w:pPr>
          </w:p>
        </w:tc>
      </w:tr>
      <w:tr w:rsidR="00D849E6" w:rsidRPr="00D849E6" w:rsidTr="004D3F6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9E6" w:rsidRPr="00D849E6" w:rsidRDefault="00D849E6" w:rsidP="004D3F69">
            <w:pPr>
              <w:ind w:left="-170"/>
              <w:jc w:val="center"/>
              <w:rPr>
                <w:vertAlign w:val="superscript"/>
              </w:rPr>
            </w:pPr>
            <w:r w:rsidRPr="00D849E6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49E6" w:rsidRPr="00D849E6" w:rsidRDefault="00D849E6" w:rsidP="004D3F69">
            <w:pPr>
              <w:ind w:left="-170"/>
              <w:jc w:val="center"/>
              <w:rPr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849E6" w:rsidRPr="00D849E6" w:rsidRDefault="00D849E6" w:rsidP="004D3F69">
            <w:pPr>
              <w:ind w:left="-170"/>
              <w:jc w:val="center"/>
              <w:rPr>
                <w:vertAlign w:val="superscript"/>
              </w:rPr>
            </w:pPr>
            <w:r w:rsidRPr="00D849E6">
              <w:rPr>
                <w:vertAlign w:val="superscript"/>
              </w:rPr>
              <w:t>(Ф.И.О.)</w:t>
            </w:r>
          </w:p>
        </w:tc>
      </w:tr>
    </w:tbl>
    <w:p w:rsidR="00D849E6" w:rsidRDefault="00D849E6" w:rsidP="00D849E6">
      <w:pPr>
        <w:spacing w:before="240"/>
        <w:rPr>
          <w:szCs w:val="24"/>
        </w:rPr>
      </w:pPr>
      <w:r>
        <w:rPr>
          <w:szCs w:val="24"/>
        </w:rPr>
        <w:t>Государственный жилищный инспектор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D849E6" w:rsidRPr="00860F96" w:rsidTr="004D3F6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E6" w:rsidRPr="00860F96" w:rsidRDefault="00D849E6" w:rsidP="004D3F69">
            <w:pPr>
              <w:ind w:left="-17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E6" w:rsidRPr="00860F96" w:rsidRDefault="00D849E6" w:rsidP="004D3F69">
            <w:pPr>
              <w:ind w:left="-170"/>
              <w:jc w:val="center"/>
              <w:rPr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E6" w:rsidRPr="00860F96" w:rsidRDefault="00D849E6" w:rsidP="004D3F69">
            <w:pPr>
              <w:ind w:left="-170"/>
              <w:jc w:val="center"/>
              <w:rPr>
                <w:szCs w:val="24"/>
              </w:rPr>
            </w:pPr>
          </w:p>
        </w:tc>
      </w:tr>
      <w:tr w:rsidR="00D849E6" w:rsidRPr="00D849E6" w:rsidTr="004D3F6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9E6" w:rsidRPr="00D849E6" w:rsidRDefault="00D849E6" w:rsidP="004D3F69">
            <w:pPr>
              <w:ind w:left="-170"/>
              <w:jc w:val="center"/>
              <w:rPr>
                <w:vertAlign w:val="superscript"/>
              </w:rPr>
            </w:pPr>
            <w:r w:rsidRPr="00D849E6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49E6" w:rsidRPr="00D849E6" w:rsidRDefault="00D849E6" w:rsidP="004D3F69">
            <w:pPr>
              <w:ind w:left="-170"/>
              <w:jc w:val="center"/>
              <w:rPr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849E6" w:rsidRPr="00D849E6" w:rsidRDefault="00D849E6" w:rsidP="004D3F69">
            <w:pPr>
              <w:ind w:left="-170"/>
              <w:jc w:val="center"/>
              <w:rPr>
                <w:vertAlign w:val="superscript"/>
              </w:rPr>
            </w:pPr>
            <w:r w:rsidRPr="00D849E6">
              <w:rPr>
                <w:vertAlign w:val="superscript"/>
              </w:rPr>
              <w:t>(Ф.И.О.)</w:t>
            </w:r>
          </w:p>
        </w:tc>
      </w:tr>
    </w:tbl>
    <w:p w:rsidR="00D849E6" w:rsidRPr="00985398" w:rsidRDefault="00D849E6" w:rsidP="00D849E6">
      <w:pPr>
        <w:rPr>
          <w:szCs w:val="24"/>
        </w:rPr>
      </w:pPr>
      <w:r>
        <w:rPr>
          <w:szCs w:val="24"/>
        </w:rPr>
        <w:t>Пользователь муниципального жилищного фонда</w:t>
      </w:r>
    </w:p>
    <w:p w:rsidR="00D849E6" w:rsidRDefault="00D849E6" w:rsidP="00D849E6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D849E6" w:rsidRPr="00860F96" w:rsidTr="004D3F6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E6" w:rsidRPr="00860F96" w:rsidRDefault="00D849E6" w:rsidP="004D3F69">
            <w:pPr>
              <w:ind w:left="-17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E6" w:rsidRPr="00860F96" w:rsidRDefault="00D849E6" w:rsidP="004D3F69">
            <w:pPr>
              <w:ind w:left="-170"/>
              <w:jc w:val="center"/>
              <w:rPr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E6" w:rsidRPr="00860F96" w:rsidRDefault="00D849E6" w:rsidP="004D3F69">
            <w:pPr>
              <w:ind w:left="-170"/>
              <w:jc w:val="center"/>
              <w:rPr>
                <w:szCs w:val="24"/>
              </w:rPr>
            </w:pPr>
          </w:p>
        </w:tc>
      </w:tr>
      <w:tr w:rsidR="00D849E6" w:rsidRPr="00D849E6" w:rsidTr="004D3F6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9E6" w:rsidRPr="00D849E6" w:rsidRDefault="00D849E6" w:rsidP="004D3F69">
            <w:pPr>
              <w:ind w:left="-170"/>
              <w:jc w:val="center"/>
              <w:rPr>
                <w:vertAlign w:val="superscript"/>
              </w:rPr>
            </w:pPr>
            <w:r w:rsidRPr="00D849E6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49E6" w:rsidRPr="00D849E6" w:rsidRDefault="00D849E6" w:rsidP="004D3F69">
            <w:pPr>
              <w:ind w:left="-170"/>
              <w:jc w:val="center"/>
              <w:rPr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849E6" w:rsidRPr="00D849E6" w:rsidRDefault="00D849E6" w:rsidP="004D3F69">
            <w:pPr>
              <w:ind w:left="-170"/>
              <w:jc w:val="center"/>
              <w:rPr>
                <w:vertAlign w:val="superscript"/>
              </w:rPr>
            </w:pPr>
            <w:r w:rsidRPr="00D849E6">
              <w:rPr>
                <w:vertAlign w:val="superscript"/>
              </w:rPr>
              <w:t>(Ф.И.О.)</w:t>
            </w:r>
          </w:p>
        </w:tc>
      </w:tr>
    </w:tbl>
    <w:p w:rsidR="00D849E6" w:rsidRDefault="00D849E6" w:rsidP="00D849E6">
      <w:pPr>
        <w:rPr>
          <w:sz w:val="12"/>
          <w:szCs w:val="12"/>
        </w:rPr>
      </w:pPr>
    </w:p>
    <w:p w:rsidR="00D849E6" w:rsidRPr="00985398" w:rsidRDefault="00D849E6" w:rsidP="00D849E6">
      <w:pPr>
        <w:rPr>
          <w:szCs w:val="24"/>
        </w:rPr>
      </w:pPr>
      <w:r>
        <w:rPr>
          <w:szCs w:val="24"/>
        </w:rPr>
        <w:t>Эксперт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D849E6" w:rsidRPr="00860F96" w:rsidTr="004D3F6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E6" w:rsidRPr="00860F96" w:rsidRDefault="00D849E6" w:rsidP="004D3F69">
            <w:pPr>
              <w:ind w:left="-17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849E6" w:rsidRPr="00860F96" w:rsidRDefault="00D849E6" w:rsidP="004D3F69">
            <w:pPr>
              <w:ind w:left="-170"/>
              <w:jc w:val="center"/>
              <w:rPr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E6" w:rsidRPr="00860F96" w:rsidRDefault="00D849E6" w:rsidP="004D3F69">
            <w:pPr>
              <w:ind w:left="-170"/>
              <w:jc w:val="center"/>
              <w:rPr>
                <w:szCs w:val="24"/>
              </w:rPr>
            </w:pPr>
          </w:p>
        </w:tc>
      </w:tr>
      <w:tr w:rsidR="00D849E6" w:rsidRPr="00D849E6" w:rsidTr="004D3F69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849E6" w:rsidRPr="00D849E6" w:rsidRDefault="00D849E6" w:rsidP="004D3F69">
            <w:pPr>
              <w:ind w:left="-170"/>
              <w:jc w:val="center"/>
              <w:rPr>
                <w:szCs w:val="24"/>
                <w:vertAlign w:val="superscript"/>
              </w:rPr>
            </w:pPr>
            <w:r w:rsidRPr="00D849E6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849E6" w:rsidRPr="00D849E6" w:rsidRDefault="00D849E6" w:rsidP="004D3F69">
            <w:pPr>
              <w:ind w:left="-170"/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849E6" w:rsidRPr="00D849E6" w:rsidRDefault="00D849E6" w:rsidP="004D3F69">
            <w:pPr>
              <w:ind w:left="-170"/>
              <w:jc w:val="center"/>
              <w:rPr>
                <w:szCs w:val="24"/>
                <w:vertAlign w:val="superscript"/>
              </w:rPr>
            </w:pPr>
            <w:r w:rsidRPr="00D849E6">
              <w:rPr>
                <w:szCs w:val="24"/>
                <w:vertAlign w:val="superscript"/>
              </w:rPr>
              <w:t>(Ф.И.О.)</w:t>
            </w:r>
          </w:p>
        </w:tc>
      </w:tr>
    </w:tbl>
    <w:p w:rsidR="00D849E6" w:rsidRDefault="00D849E6" w:rsidP="00D849E6">
      <w:pPr>
        <w:rPr>
          <w:szCs w:val="24"/>
        </w:rPr>
      </w:pPr>
    </w:p>
    <w:p w:rsidR="00D849E6" w:rsidRDefault="00D849E6" w:rsidP="00D849E6">
      <w:pPr>
        <w:rPr>
          <w:szCs w:val="24"/>
        </w:rPr>
      </w:pPr>
    </w:p>
    <w:p w:rsidR="00D849E6" w:rsidRDefault="00D849E6" w:rsidP="00D849E6">
      <w:pPr>
        <w:rPr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49E6" w:rsidRDefault="00D849E6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49E6" w:rsidRDefault="00D849E6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3F69" w:rsidRPr="00C806A8" w:rsidRDefault="004D3F69" w:rsidP="004D3F69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 w:rsidRPr="00C806A8">
        <w:rPr>
          <w:szCs w:val="24"/>
        </w:rPr>
        <w:t>Приложение</w:t>
      </w:r>
      <w:r>
        <w:rPr>
          <w:szCs w:val="24"/>
        </w:rPr>
        <w:t xml:space="preserve">  4</w:t>
      </w:r>
    </w:p>
    <w:p w:rsidR="0016510D" w:rsidRDefault="0016510D" w:rsidP="0016510D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C806A8">
        <w:rPr>
          <w:szCs w:val="24"/>
        </w:rPr>
        <w:t>к Порядку</w:t>
      </w:r>
      <w:r>
        <w:rPr>
          <w:szCs w:val="24"/>
        </w:rPr>
        <w:t xml:space="preserve"> осуществления </w:t>
      </w:r>
    </w:p>
    <w:p w:rsidR="0016510D" w:rsidRDefault="0016510D" w:rsidP="0016510D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муниципального жилищного контроля </w:t>
      </w:r>
    </w:p>
    <w:p w:rsidR="0016510D" w:rsidRDefault="0016510D" w:rsidP="0016510D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на территории </w:t>
      </w:r>
      <w:proofErr w:type="gramStart"/>
      <w:r>
        <w:rPr>
          <w:szCs w:val="24"/>
        </w:rPr>
        <w:t>городского</w:t>
      </w:r>
      <w:proofErr w:type="gramEnd"/>
      <w:r>
        <w:rPr>
          <w:szCs w:val="24"/>
        </w:rPr>
        <w:t xml:space="preserve"> и сельских поселений</w:t>
      </w:r>
    </w:p>
    <w:p w:rsidR="0016510D" w:rsidRDefault="0016510D" w:rsidP="0016510D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в границах Белоярского района</w:t>
      </w:r>
    </w:p>
    <w:p w:rsidR="00D849E6" w:rsidRDefault="00D849E6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49E6" w:rsidRDefault="00D849E6" w:rsidP="00D849E6">
      <w:pPr>
        <w:ind w:right="-5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2650"/>
            <wp:effectExtent l="19050" t="0" r="0" b="0"/>
            <wp:docPr id="9" name="Рисунок 9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Ne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9E6" w:rsidRPr="00B02B72" w:rsidRDefault="00D849E6" w:rsidP="00D849E6">
      <w:pPr>
        <w:ind w:right="-108"/>
        <w:jc w:val="center"/>
        <w:rPr>
          <w:b/>
        </w:rPr>
      </w:pPr>
    </w:p>
    <w:p w:rsidR="00D849E6" w:rsidRPr="00707850" w:rsidRDefault="00D849E6" w:rsidP="00D849E6">
      <w:pPr>
        <w:tabs>
          <w:tab w:val="center" w:pos="4618"/>
          <w:tab w:val="left" w:pos="8480"/>
        </w:tabs>
        <w:ind w:right="-108"/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D849E6" w:rsidRPr="00EE6E02" w:rsidRDefault="00D849E6" w:rsidP="00D849E6">
      <w:pPr>
        <w:pStyle w:val="3"/>
        <w:tabs>
          <w:tab w:val="center" w:pos="4618"/>
          <w:tab w:val="left" w:pos="8300"/>
        </w:tabs>
        <w:ind w:right="-108"/>
        <w:rPr>
          <w:b w:val="0"/>
          <w:sz w:val="20"/>
        </w:rPr>
      </w:pPr>
      <w:r w:rsidRPr="005B59A7">
        <w:rPr>
          <w:b w:val="0"/>
          <w:sz w:val="20"/>
        </w:rPr>
        <w:t>ХАНТЫ-МАНСИЙСКИЙ АВТОНОМНЫЙ ОКРУГ</w:t>
      </w:r>
      <w:r>
        <w:rPr>
          <w:b w:val="0"/>
          <w:sz w:val="20"/>
        </w:rPr>
        <w:t xml:space="preserve"> – </w:t>
      </w:r>
      <w:r w:rsidRPr="005B59A7">
        <w:rPr>
          <w:b w:val="0"/>
          <w:sz w:val="20"/>
        </w:rPr>
        <w:t>ЮГРА</w:t>
      </w:r>
    </w:p>
    <w:p w:rsidR="00D849E6" w:rsidRPr="00317FC9" w:rsidRDefault="00D849E6" w:rsidP="00D849E6">
      <w:pPr>
        <w:ind w:right="-108"/>
        <w:jc w:val="center"/>
        <w:rPr>
          <w:sz w:val="22"/>
          <w:szCs w:val="22"/>
        </w:rPr>
      </w:pPr>
    </w:p>
    <w:p w:rsidR="00D849E6" w:rsidRDefault="00D849E6" w:rsidP="00D849E6">
      <w:pPr>
        <w:ind w:right="-108"/>
        <w:jc w:val="center"/>
        <w:rPr>
          <w:b/>
        </w:rPr>
      </w:pPr>
    </w:p>
    <w:p w:rsidR="00D849E6" w:rsidRPr="00706A30" w:rsidRDefault="00D849E6" w:rsidP="00D849E6">
      <w:pPr>
        <w:pStyle w:val="1"/>
        <w:ind w:right="-108"/>
        <w:rPr>
          <w:szCs w:val="28"/>
        </w:rPr>
      </w:pPr>
      <w:r>
        <w:rPr>
          <w:szCs w:val="28"/>
        </w:rPr>
        <w:t xml:space="preserve">УПРАВЛЕНИЕ ЖИЛИЩНО-КОММУНАЛЬНОГО ХОЗЯЙСТВА </w:t>
      </w:r>
      <w:r w:rsidRPr="00706A30">
        <w:rPr>
          <w:szCs w:val="28"/>
        </w:rPr>
        <w:t>А</w:t>
      </w:r>
      <w:r>
        <w:rPr>
          <w:szCs w:val="28"/>
        </w:rPr>
        <w:t>ДМИНИСТР</w:t>
      </w:r>
      <w:r w:rsidRPr="00706A30">
        <w:rPr>
          <w:szCs w:val="28"/>
        </w:rPr>
        <w:t>А</w:t>
      </w:r>
      <w:r>
        <w:rPr>
          <w:szCs w:val="28"/>
        </w:rPr>
        <w:t xml:space="preserve">ЦИИ </w:t>
      </w:r>
      <w:r w:rsidRPr="00706A30">
        <w:rPr>
          <w:szCs w:val="28"/>
        </w:rPr>
        <w:t xml:space="preserve"> БЕЛОЯРСКОГО РАЙОНА</w:t>
      </w:r>
    </w:p>
    <w:p w:rsidR="00D849E6" w:rsidRDefault="00D849E6" w:rsidP="00D849E6">
      <w:pPr>
        <w:ind w:right="-108"/>
        <w:jc w:val="center"/>
      </w:pPr>
      <w:r>
        <w:t>628162, г</w:t>
      </w:r>
      <w:proofErr w:type="gramStart"/>
      <w:r>
        <w:t>.Б</w:t>
      </w:r>
      <w:proofErr w:type="gramEnd"/>
      <w:r>
        <w:t>елоярский, ул.Центральная, 9,</w:t>
      </w:r>
    </w:p>
    <w:p w:rsidR="00D849E6" w:rsidRPr="00CA6A24" w:rsidRDefault="00D849E6" w:rsidP="00D849E6">
      <w:pPr>
        <w:ind w:right="-108"/>
        <w:jc w:val="center"/>
      </w:pPr>
      <w:r>
        <w:t xml:space="preserve">телефон: (34670) 2-38-04, </w:t>
      </w:r>
      <w:r>
        <w:rPr>
          <w:lang w:val="en-US"/>
        </w:rPr>
        <w:t>e</w:t>
      </w:r>
      <w:r w:rsidRPr="00CA6A24">
        <w:t>-</w:t>
      </w:r>
      <w:r>
        <w:rPr>
          <w:lang w:val="en-US"/>
        </w:rPr>
        <w:t>mail</w:t>
      </w:r>
      <w:r w:rsidRPr="00CA6A24">
        <w:t xml:space="preserve">: </w:t>
      </w:r>
      <w:proofErr w:type="spellStart"/>
      <w:r>
        <w:rPr>
          <w:lang w:val="en-US"/>
        </w:rPr>
        <w:t>orlovaa</w:t>
      </w:r>
      <w:proofErr w:type="spellEnd"/>
      <w:r w:rsidRPr="00CA6A24">
        <w:t>@</w:t>
      </w:r>
      <w:proofErr w:type="spellStart"/>
      <w:r>
        <w:rPr>
          <w:lang w:val="en-US"/>
        </w:rPr>
        <w:t>admbel</w:t>
      </w:r>
      <w:proofErr w:type="spellEnd"/>
      <w:r w:rsidRPr="00CA6A24">
        <w:t>.</w:t>
      </w:r>
      <w:proofErr w:type="spellStart"/>
      <w:r>
        <w:rPr>
          <w:lang w:val="en-US"/>
        </w:rPr>
        <w:t>ru</w:t>
      </w:r>
      <w:proofErr w:type="spellEnd"/>
    </w:p>
    <w:p w:rsidR="00D849E6" w:rsidRDefault="00D849E6" w:rsidP="00D849E6">
      <w:pPr>
        <w:ind w:right="-108"/>
        <w:jc w:val="center"/>
        <w:rPr>
          <w:b/>
        </w:rPr>
      </w:pPr>
    </w:p>
    <w:p w:rsidR="00D849E6" w:rsidRDefault="00D849E6" w:rsidP="00D849E6">
      <w:pPr>
        <w:ind w:right="-108"/>
      </w:pPr>
    </w:p>
    <w:p w:rsidR="00D849E6" w:rsidRPr="00DE7186" w:rsidRDefault="00D849E6" w:rsidP="00D849E6">
      <w:pPr>
        <w:autoSpaceDE w:val="0"/>
        <w:autoSpaceDN w:val="0"/>
        <w:adjustRightInd w:val="0"/>
        <w:jc w:val="center"/>
        <w:rPr>
          <w:szCs w:val="24"/>
        </w:rPr>
      </w:pPr>
      <w:r w:rsidRPr="00DE7186">
        <w:rPr>
          <w:szCs w:val="24"/>
        </w:rPr>
        <w:t>ПРЕДПИСАНИЕ</w:t>
      </w:r>
    </w:p>
    <w:p w:rsidR="00D849E6" w:rsidRPr="00DE7186" w:rsidRDefault="00D849E6" w:rsidP="00D849E6">
      <w:pPr>
        <w:autoSpaceDE w:val="0"/>
        <w:autoSpaceDN w:val="0"/>
        <w:adjustRightInd w:val="0"/>
        <w:jc w:val="center"/>
        <w:rPr>
          <w:szCs w:val="24"/>
        </w:rPr>
      </w:pPr>
      <w:r w:rsidRPr="00DE7186">
        <w:rPr>
          <w:szCs w:val="24"/>
        </w:rPr>
        <w:t>ОБ УСТРАНЕНИИ ВЫЯВЛЕННЫХ НАРУШЕНИЙ</w:t>
      </w:r>
    </w:p>
    <w:p w:rsidR="00D849E6" w:rsidRPr="00DE7186" w:rsidRDefault="00D849E6" w:rsidP="00D849E6">
      <w:pPr>
        <w:autoSpaceDE w:val="0"/>
        <w:autoSpaceDN w:val="0"/>
        <w:adjustRightInd w:val="0"/>
        <w:jc w:val="center"/>
        <w:rPr>
          <w:szCs w:val="24"/>
        </w:rPr>
      </w:pPr>
      <w:r w:rsidRPr="00DE7186">
        <w:rPr>
          <w:szCs w:val="24"/>
        </w:rPr>
        <w:t>№ _________</w:t>
      </w:r>
    </w:p>
    <w:p w:rsidR="00D849E6" w:rsidRPr="00DE7186" w:rsidRDefault="00D849E6" w:rsidP="00D849E6">
      <w:pPr>
        <w:autoSpaceDE w:val="0"/>
        <w:autoSpaceDN w:val="0"/>
        <w:adjustRightInd w:val="0"/>
        <w:rPr>
          <w:szCs w:val="24"/>
        </w:rPr>
      </w:pPr>
    </w:p>
    <w:p w:rsidR="00D849E6" w:rsidRPr="00DE7186" w:rsidRDefault="00D849E6" w:rsidP="00D849E6">
      <w:pPr>
        <w:autoSpaceDE w:val="0"/>
        <w:autoSpaceDN w:val="0"/>
        <w:adjustRightInd w:val="0"/>
        <w:rPr>
          <w:szCs w:val="24"/>
        </w:rPr>
      </w:pPr>
      <w:r w:rsidRPr="00DE7186">
        <w:rPr>
          <w:szCs w:val="24"/>
        </w:rPr>
        <w:t xml:space="preserve">____ ________________ 20___ г.                                       </w:t>
      </w:r>
      <w:r>
        <w:rPr>
          <w:szCs w:val="24"/>
        </w:rPr>
        <w:t xml:space="preserve">                                    </w:t>
      </w:r>
    </w:p>
    <w:p w:rsidR="00D849E6" w:rsidRPr="00DE7186" w:rsidRDefault="00D849E6" w:rsidP="00D849E6">
      <w:pPr>
        <w:autoSpaceDE w:val="0"/>
        <w:autoSpaceDN w:val="0"/>
        <w:adjustRightInd w:val="0"/>
        <w:rPr>
          <w:szCs w:val="24"/>
        </w:rPr>
      </w:pPr>
    </w:p>
    <w:p w:rsidR="00D849E6" w:rsidRPr="00DE7186" w:rsidRDefault="00D849E6" w:rsidP="00D849E6">
      <w:pPr>
        <w:autoSpaceDE w:val="0"/>
        <w:autoSpaceDN w:val="0"/>
        <w:adjustRightInd w:val="0"/>
        <w:rPr>
          <w:szCs w:val="24"/>
        </w:rPr>
      </w:pPr>
    </w:p>
    <w:p w:rsidR="00D849E6" w:rsidRPr="00DE7186" w:rsidRDefault="00D849E6" w:rsidP="00D849E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На основании Акта проверки</w:t>
      </w:r>
      <w:r w:rsidRPr="00DE7186">
        <w:rPr>
          <w:szCs w:val="24"/>
        </w:rPr>
        <w:t xml:space="preserve">:    </w:t>
      </w:r>
      <w:r>
        <w:rPr>
          <w:szCs w:val="24"/>
        </w:rPr>
        <w:t>№</w:t>
      </w:r>
      <w:r w:rsidRPr="00DE7186">
        <w:rPr>
          <w:szCs w:val="24"/>
        </w:rPr>
        <w:t xml:space="preserve"> _____ </w:t>
      </w:r>
      <w:proofErr w:type="gramStart"/>
      <w:r w:rsidRPr="00DE7186">
        <w:rPr>
          <w:szCs w:val="24"/>
        </w:rPr>
        <w:t>от</w:t>
      </w:r>
      <w:proofErr w:type="gramEnd"/>
      <w:r w:rsidRPr="00DE7186">
        <w:rPr>
          <w:szCs w:val="24"/>
        </w:rPr>
        <w:t xml:space="preserve"> _______________</w:t>
      </w:r>
    </w:p>
    <w:p w:rsidR="00D849E6" w:rsidRPr="00DE7186" w:rsidRDefault="00D849E6" w:rsidP="00D849E6">
      <w:pPr>
        <w:autoSpaceDE w:val="0"/>
        <w:autoSpaceDN w:val="0"/>
        <w:adjustRightInd w:val="0"/>
        <w:rPr>
          <w:szCs w:val="24"/>
        </w:rPr>
      </w:pPr>
    </w:p>
    <w:p w:rsidR="00D849E6" w:rsidRPr="00DE7186" w:rsidRDefault="00D849E6" w:rsidP="00D849E6">
      <w:pPr>
        <w:autoSpaceDE w:val="0"/>
        <w:autoSpaceDN w:val="0"/>
        <w:adjustRightInd w:val="0"/>
        <w:rPr>
          <w:szCs w:val="24"/>
        </w:rPr>
      </w:pPr>
      <w:r w:rsidRPr="00DE7186">
        <w:rPr>
          <w:szCs w:val="24"/>
        </w:rPr>
        <w:t>Я,____________________________________________________________________</w:t>
      </w:r>
      <w:r>
        <w:rPr>
          <w:szCs w:val="24"/>
        </w:rPr>
        <w:t>________</w:t>
      </w:r>
    </w:p>
    <w:p w:rsidR="00D849E6" w:rsidRPr="00F3792B" w:rsidRDefault="00D849E6" w:rsidP="00D849E6">
      <w:pPr>
        <w:autoSpaceDE w:val="0"/>
        <w:autoSpaceDN w:val="0"/>
        <w:adjustRightInd w:val="0"/>
        <w:jc w:val="center"/>
        <w:rPr>
          <w:szCs w:val="24"/>
          <w:vertAlign w:val="superscript"/>
        </w:rPr>
      </w:pPr>
      <w:r w:rsidRPr="00F3792B">
        <w:rPr>
          <w:szCs w:val="24"/>
          <w:vertAlign w:val="superscript"/>
        </w:rPr>
        <w:t>(фамилия, имя, отчество, должность должностного лица)</w:t>
      </w:r>
    </w:p>
    <w:p w:rsidR="00D849E6" w:rsidRPr="00DE7186" w:rsidRDefault="00D849E6" w:rsidP="00D849E6">
      <w:pPr>
        <w:autoSpaceDE w:val="0"/>
        <w:autoSpaceDN w:val="0"/>
        <w:adjustRightInd w:val="0"/>
        <w:rPr>
          <w:szCs w:val="24"/>
        </w:rPr>
      </w:pPr>
      <w:r w:rsidRPr="00DE7186">
        <w:rPr>
          <w:szCs w:val="24"/>
        </w:rPr>
        <w:t>ПРЕДПИСЫВАЮ:</w:t>
      </w:r>
    </w:p>
    <w:p w:rsidR="00D849E6" w:rsidRPr="00DE7186" w:rsidRDefault="00D849E6" w:rsidP="00D849E6">
      <w:pPr>
        <w:autoSpaceDE w:val="0"/>
        <w:autoSpaceDN w:val="0"/>
        <w:adjustRightInd w:val="0"/>
        <w:rPr>
          <w:szCs w:val="24"/>
        </w:rPr>
      </w:pPr>
      <w:r w:rsidRPr="00DE7186">
        <w:rPr>
          <w:szCs w:val="24"/>
        </w:rPr>
        <w:t>_________________________________________________________________</w:t>
      </w:r>
      <w:r>
        <w:rPr>
          <w:szCs w:val="24"/>
        </w:rPr>
        <w:t>__________</w:t>
      </w:r>
      <w:r w:rsidRPr="00DE7186">
        <w:rPr>
          <w:szCs w:val="24"/>
        </w:rPr>
        <w:t>__</w:t>
      </w:r>
    </w:p>
    <w:p w:rsidR="00D849E6" w:rsidRPr="00CA6A24" w:rsidRDefault="00D849E6" w:rsidP="00D849E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6A24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лица, фамилия, имя,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нанимателя муниципального жилого помещения</w:t>
      </w:r>
      <w:r w:rsidRPr="00CA6A2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849E6" w:rsidRPr="00DE7186" w:rsidRDefault="00D849E6" w:rsidP="00D849E6">
      <w:pPr>
        <w:autoSpaceDE w:val="0"/>
        <w:autoSpaceDN w:val="0"/>
        <w:adjustRightInd w:val="0"/>
        <w:rPr>
          <w:szCs w:val="24"/>
        </w:rPr>
      </w:pPr>
    </w:p>
    <w:tbl>
      <w:tblPr>
        <w:tblW w:w="91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2160"/>
        <w:gridCol w:w="3555"/>
      </w:tblGrid>
      <w:tr w:rsidR="00D849E6" w:rsidRPr="00DE7186" w:rsidTr="00D849E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E6" w:rsidRPr="00D849E6" w:rsidRDefault="00D849E6" w:rsidP="00D849E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849E6">
              <w:rPr>
                <w:sz w:val="22"/>
                <w:szCs w:val="22"/>
              </w:rPr>
              <w:t xml:space="preserve">N </w:t>
            </w:r>
            <w:r w:rsidRPr="00D849E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D849E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849E6">
              <w:rPr>
                <w:sz w:val="22"/>
                <w:szCs w:val="22"/>
              </w:rPr>
              <w:t>/</w:t>
            </w:r>
            <w:proofErr w:type="spellStart"/>
            <w:r w:rsidRPr="00D849E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E6" w:rsidRPr="00D849E6" w:rsidRDefault="00D849E6" w:rsidP="00D849E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849E6">
              <w:rPr>
                <w:sz w:val="22"/>
                <w:szCs w:val="22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E6" w:rsidRPr="00D849E6" w:rsidRDefault="00D849E6" w:rsidP="00D849E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849E6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E6" w:rsidRPr="00D849E6" w:rsidRDefault="00D849E6" w:rsidP="00D849E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849E6">
              <w:rPr>
                <w:sz w:val="22"/>
                <w:szCs w:val="22"/>
              </w:rPr>
              <w:t xml:space="preserve">Основания для вынесения    </w:t>
            </w:r>
            <w:r w:rsidRPr="00D849E6">
              <w:rPr>
                <w:sz w:val="22"/>
                <w:szCs w:val="22"/>
              </w:rPr>
              <w:br/>
              <w:t>предписания</w:t>
            </w:r>
          </w:p>
        </w:tc>
      </w:tr>
      <w:tr w:rsidR="00D849E6" w:rsidRPr="00DE7186" w:rsidTr="00D849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E6" w:rsidRPr="00DE7186" w:rsidRDefault="00D849E6" w:rsidP="004D3F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E6" w:rsidRPr="00DE7186" w:rsidRDefault="00D849E6" w:rsidP="004D3F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E6" w:rsidRPr="00DE7186" w:rsidRDefault="00D849E6" w:rsidP="004D3F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E6" w:rsidRPr="00DE7186" w:rsidRDefault="00D849E6" w:rsidP="004D3F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849E6" w:rsidRPr="00DE7186" w:rsidTr="00D849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E6" w:rsidRPr="00DE7186" w:rsidRDefault="00D849E6" w:rsidP="004D3F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E6" w:rsidRPr="00DE7186" w:rsidRDefault="00D849E6" w:rsidP="004D3F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E6" w:rsidRPr="00DE7186" w:rsidRDefault="00D849E6" w:rsidP="004D3F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E6" w:rsidRPr="00DE7186" w:rsidRDefault="00D849E6" w:rsidP="004D3F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849E6" w:rsidRPr="00DE7186" w:rsidTr="00D849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E6" w:rsidRPr="00DE7186" w:rsidRDefault="00D849E6" w:rsidP="004D3F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E6" w:rsidRPr="00DE7186" w:rsidRDefault="00D849E6" w:rsidP="004D3F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E6" w:rsidRPr="00DE7186" w:rsidRDefault="00D849E6" w:rsidP="004D3F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E6" w:rsidRPr="00DE7186" w:rsidRDefault="00D849E6" w:rsidP="004D3F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D849E6" w:rsidRPr="00DE7186" w:rsidRDefault="00D849E6" w:rsidP="00D849E6">
      <w:pPr>
        <w:autoSpaceDE w:val="0"/>
        <w:autoSpaceDN w:val="0"/>
        <w:adjustRightInd w:val="0"/>
        <w:ind w:firstLine="540"/>
        <w:outlineLvl w:val="1"/>
        <w:rPr>
          <w:szCs w:val="24"/>
        </w:rPr>
      </w:pPr>
    </w:p>
    <w:p w:rsidR="00D849E6" w:rsidRPr="00DE7186" w:rsidRDefault="00D849E6" w:rsidP="00D849E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Юридическое лицо, индивидуальный предприниматель,</w:t>
      </w:r>
      <w:r w:rsidRPr="00DE7186">
        <w:rPr>
          <w:szCs w:val="24"/>
        </w:rPr>
        <w:t xml:space="preserve"> </w:t>
      </w:r>
      <w:r>
        <w:rPr>
          <w:szCs w:val="24"/>
        </w:rPr>
        <w:t xml:space="preserve">наниматель муниципального жилого помещения </w:t>
      </w:r>
      <w:r w:rsidRPr="00DE7186">
        <w:rPr>
          <w:szCs w:val="24"/>
        </w:rPr>
        <w:t>обязан проинформировать  об  исполнении  соответствующих</w:t>
      </w:r>
      <w:r>
        <w:rPr>
          <w:szCs w:val="24"/>
        </w:rPr>
        <w:t xml:space="preserve"> </w:t>
      </w:r>
      <w:r w:rsidRPr="00DE7186">
        <w:rPr>
          <w:szCs w:val="24"/>
        </w:rPr>
        <w:t xml:space="preserve">пунктов  настоящего  предписания  </w:t>
      </w:r>
      <w:r>
        <w:rPr>
          <w:szCs w:val="24"/>
        </w:rPr>
        <w:t xml:space="preserve">управления жилищно-коммунального хозяйства </w:t>
      </w:r>
      <w:r w:rsidRPr="00DE7186">
        <w:rPr>
          <w:szCs w:val="24"/>
        </w:rPr>
        <w:t>администрации   Белоярского   района,   должностное  лицо  которого  выдало</w:t>
      </w:r>
      <w:r>
        <w:rPr>
          <w:szCs w:val="24"/>
        </w:rPr>
        <w:t xml:space="preserve"> </w:t>
      </w:r>
      <w:r w:rsidRPr="00DE7186">
        <w:rPr>
          <w:szCs w:val="24"/>
        </w:rPr>
        <w:t xml:space="preserve">предписание, в течение 7 дней </w:t>
      </w:r>
      <w:proofErr w:type="gramStart"/>
      <w:r w:rsidRPr="00DE7186">
        <w:rPr>
          <w:szCs w:val="24"/>
        </w:rPr>
        <w:t>с даты истечения</w:t>
      </w:r>
      <w:proofErr w:type="gramEnd"/>
      <w:r w:rsidRPr="00DE7186">
        <w:rPr>
          <w:szCs w:val="24"/>
        </w:rPr>
        <w:t xml:space="preserve"> срока их исполнения.</w:t>
      </w:r>
    </w:p>
    <w:p w:rsidR="00D849E6" w:rsidRPr="00DE7186" w:rsidRDefault="00D849E6" w:rsidP="00D849E6">
      <w:pPr>
        <w:autoSpaceDE w:val="0"/>
        <w:autoSpaceDN w:val="0"/>
        <w:adjustRightInd w:val="0"/>
        <w:rPr>
          <w:szCs w:val="24"/>
        </w:rPr>
      </w:pPr>
    </w:p>
    <w:p w:rsidR="00D849E6" w:rsidRPr="00DE7186" w:rsidRDefault="00D849E6" w:rsidP="00D849E6">
      <w:pPr>
        <w:autoSpaceDE w:val="0"/>
        <w:autoSpaceDN w:val="0"/>
        <w:adjustRightInd w:val="0"/>
        <w:rPr>
          <w:szCs w:val="24"/>
        </w:rPr>
      </w:pPr>
      <w:r w:rsidRPr="00DE7186">
        <w:rPr>
          <w:szCs w:val="24"/>
        </w:rPr>
        <w:t>Подпись лица, выдавшего предписание:                  _____________________</w:t>
      </w:r>
    </w:p>
    <w:p w:rsidR="00D849E6" w:rsidRPr="008B709F" w:rsidRDefault="00D849E6" w:rsidP="00D849E6">
      <w:pPr>
        <w:autoSpaceDE w:val="0"/>
        <w:autoSpaceDN w:val="0"/>
        <w:adjustRightInd w:val="0"/>
        <w:rPr>
          <w:szCs w:val="24"/>
          <w:vertAlign w:val="superscript"/>
        </w:rPr>
      </w:pPr>
      <w:r w:rsidRPr="008B709F">
        <w:rPr>
          <w:szCs w:val="24"/>
          <w:vertAlign w:val="superscript"/>
        </w:rPr>
        <w:t xml:space="preserve">                                                           </w:t>
      </w:r>
      <w:r w:rsidRPr="008B709F">
        <w:rPr>
          <w:szCs w:val="24"/>
          <w:vertAlign w:val="superscript"/>
        </w:rPr>
        <w:tab/>
      </w:r>
      <w:r w:rsidRPr="008B709F">
        <w:rPr>
          <w:szCs w:val="24"/>
          <w:vertAlign w:val="superscript"/>
        </w:rPr>
        <w:tab/>
      </w:r>
      <w:r w:rsidRPr="008B709F"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8B709F">
        <w:rPr>
          <w:szCs w:val="24"/>
          <w:vertAlign w:val="superscript"/>
        </w:rPr>
        <w:t xml:space="preserve"> (подпись)</w:t>
      </w:r>
    </w:p>
    <w:p w:rsidR="00D849E6" w:rsidRPr="00DE7186" w:rsidRDefault="00D849E6" w:rsidP="00D849E6">
      <w:pPr>
        <w:autoSpaceDE w:val="0"/>
        <w:autoSpaceDN w:val="0"/>
        <w:adjustRightInd w:val="0"/>
        <w:rPr>
          <w:szCs w:val="24"/>
        </w:rPr>
      </w:pPr>
    </w:p>
    <w:p w:rsidR="00D849E6" w:rsidRDefault="00D849E6" w:rsidP="00D849E6">
      <w:pPr>
        <w:autoSpaceDE w:val="0"/>
        <w:autoSpaceDN w:val="0"/>
        <w:adjustRightInd w:val="0"/>
        <w:rPr>
          <w:szCs w:val="24"/>
        </w:rPr>
      </w:pPr>
      <w:r w:rsidRPr="00DE7186">
        <w:rPr>
          <w:szCs w:val="24"/>
        </w:rPr>
        <w:t>Предписание получено:</w:t>
      </w:r>
    </w:p>
    <w:p w:rsidR="00D849E6" w:rsidRPr="00DE7186" w:rsidRDefault="00D849E6" w:rsidP="00D849E6">
      <w:pPr>
        <w:autoSpaceDE w:val="0"/>
        <w:autoSpaceDN w:val="0"/>
        <w:adjustRightInd w:val="0"/>
        <w:rPr>
          <w:szCs w:val="24"/>
        </w:rPr>
      </w:pPr>
    </w:p>
    <w:p w:rsidR="00D849E6" w:rsidRPr="00DE7186" w:rsidRDefault="00D849E6" w:rsidP="00D849E6">
      <w:pPr>
        <w:autoSpaceDE w:val="0"/>
        <w:autoSpaceDN w:val="0"/>
        <w:adjustRightInd w:val="0"/>
        <w:rPr>
          <w:szCs w:val="24"/>
        </w:rPr>
      </w:pPr>
      <w:r w:rsidRPr="00DE7186">
        <w:rPr>
          <w:szCs w:val="24"/>
        </w:rPr>
        <w:t>___________________________________________________________________________</w:t>
      </w:r>
    </w:p>
    <w:p w:rsidR="00D849E6" w:rsidRPr="008B709F" w:rsidRDefault="00D849E6" w:rsidP="00D849E6">
      <w:pPr>
        <w:autoSpaceDE w:val="0"/>
        <w:autoSpaceDN w:val="0"/>
        <w:adjustRightInd w:val="0"/>
        <w:jc w:val="center"/>
        <w:rPr>
          <w:szCs w:val="24"/>
          <w:vertAlign w:val="superscript"/>
        </w:rPr>
      </w:pPr>
      <w:r w:rsidRPr="008B709F">
        <w:rPr>
          <w:szCs w:val="24"/>
          <w:vertAlign w:val="superscript"/>
        </w:rPr>
        <w:t>(фамилия, имя, отчество, должность уполномоченного представителя)</w:t>
      </w:r>
    </w:p>
    <w:p w:rsidR="00D849E6" w:rsidRPr="00DE7186" w:rsidRDefault="00D849E6" w:rsidP="00D849E6">
      <w:pPr>
        <w:autoSpaceDE w:val="0"/>
        <w:autoSpaceDN w:val="0"/>
        <w:adjustRightInd w:val="0"/>
        <w:rPr>
          <w:szCs w:val="24"/>
        </w:rPr>
      </w:pPr>
    </w:p>
    <w:p w:rsidR="00D849E6" w:rsidRPr="00DE7186" w:rsidRDefault="00D849E6" w:rsidP="00D849E6">
      <w:pPr>
        <w:autoSpaceDE w:val="0"/>
        <w:autoSpaceDN w:val="0"/>
        <w:adjustRightInd w:val="0"/>
        <w:rPr>
          <w:szCs w:val="24"/>
        </w:rPr>
      </w:pPr>
      <w:r w:rsidRPr="00DE7186">
        <w:rPr>
          <w:szCs w:val="24"/>
        </w:rPr>
        <w:t>_____ ____________________ 20___ г.                  ______________________</w:t>
      </w:r>
    </w:p>
    <w:p w:rsidR="00D849E6" w:rsidRPr="00CA6A24" w:rsidRDefault="00D849E6" w:rsidP="00D849E6">
      <w:pPr>
        <w:autoSpaceDE w:val="0"/>
        <w:autoSpaceDN w:val="0"/>
        <w:adjustRightInd w:val="0"/>
        <w:rPr>
          <w:szCs w:val="24"/>
          <w:vertAlign w:val="superscript"/>
        </w:rPr>
      </w:pPr>
      <w:r w:rsidRPr="008B709F">
        <w:rPr>
          <w:szCs w:val="24"/>
          <w:vertAlign w:val="superscript"/>
        </w:rPr>
        <w:t xml:space="preserve">                                                                                                 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8B709F">
        <w:rPr>
          <w:szCs w:val="24"/>
          <w:vertAlign w:val="superscript"/>
        </w:rPr>
        <w:t xml:space="preserve">  (подпись)</w:t>
      </w: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D32" w:rsidRPr="00C806A8" w:rsidRDefault="00880D32" w:rsidP="002D4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880D32" w:rsidRPr="00C806A8" w:rsidSect="004D3F69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0C" w:rsidRDefault="0044110C" w:rsidP="004D3F69">
      <w:r>
        <w:separator/>
      </w:r>
    </w:p>
  </w:endnote>
  <w:endnote w:type="continuationSeparator" w:id="0">
    <w:p w:rsidR="0044110C" w:rsidRDefault="0044110C" w:rsidP="004D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0C" w:rsidRDefault="0044110C" w:rsidP="004D3F69">
      <w:r>
        <w:separator/>
      </w:r>
    </w:p>
  </w:footnote>
  <w:footnote w:type="continuationSeparator" w:id="0">
    <w:p w:rsidR="0044110C" w:rsidRDefault="0044110C" w:rsidP="004D3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6663"/>
      <w:docPartObj>
        <w:docPartGallery w:val="Page Numbers (Top of Page)"/>
        <w:docPartUnique/>
      </w:docPartObj>
    </w:sdtPr>
    <w:sdtContent>
      <w:p w:rsidR="0035345D" w:rsidRDefault="00CA2E2D">
        <w:pPr>
          <w:pStyle w:val="a7"/>
          <w:jc w:val="center"/>
        </w:pPr>
        <w:fldSimple w:instr=" PAGE   \* MERGEFORMAT ">
          <w:r w:rsidR="00862EAC">
            <w:rPr>
              <w:noProof/>
            </w:rPr>
            <w:t>14</w:t>
          </w:r>
        </w:fldSimple>
      </w:p>
    </w:sdtContent>
  </w:sdt>
  <w:p w:rsidR="0035345D" w:rsidRDefault="0035345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6A8"/>
    <w:rsid w:val="00001B98"/>
    <w:rsid w:val="000037DF"/>
    <w:rsid w:val="00003922"/>
    <w:rsid w:val="000042F9"/>
    <w:rsid w:val="00006FE3"/>
    <w:rsid w:val="0001131F"/>
    <w:rsid w:val="00015F2B"/>
    <w:rsid w:val="00016857"/>
    <w:rsid w:val="0002160E"/>
    <w:rsid w:val="00021738"/>
    <w:rsid w:val="00022BDD"/>
    <w:rsid w:val="00023F8E"/>
    <w:rsid w:val="00026DC4"/>
    <w:rsid w:val="00031C84"/>
    <w:rsid w:val="000345BA"/>
    <w:rsid w:val="00036C6B"/>
    <w:rsid w:val="0004190F"/>
    <w:rsid w:val="000635F2"/>
    <w:rsid w:val="00063F65"/>
    <w:rsid w:val="00067097"/>
    <w:rsid w:val="00067D75"/>
    <w:rsid w:val="000733BA"/>
    <w:rsid w:val="00074F39"/>
    <w:rsid w:val="00077375"/>
    <w:rsid w:val="00077453"/>
    <w:rsid w:val="00077A46"/>
    <w:rsid w:val="000818B3"/>
    <w:rsid w:val="00090AD2"/>
    <w:rsid w:val="00094D86"/>
    <w:rsid w:val="00095CB8"/>
    <w:rsid w:val="00097020"/>
    <w:rsid w:val="00097DEF"/>
    <w:rsid w:val="000A19FE"/>
    <w:rsid w:val="000A324D"/>
    <w:rsid w:val="000A62D9"/>
    <w:rsid w:val="000C00C0"/>
    <w:rsid w:val="000C024F"/>
    <w:rsid w:val="000C0D19"/>
    <w:rsid w:val="000C2590"/>
    <w:rsid w:val="000C57B4"/>
    <w:rsid w:val="000C5851"/>
    <w:rsid w:val="000D088E"/>
    <w:rsid w:val="000D4952"/>
    <w:rsid w:val="000D6A9A"/>
    <w:rsid w:val="000D738B"/>
    <w:rsid w:val="000E2745"/>
    <w:rsid w:val="000F133B"/>
    <w:rsid w:val="000F2109"/>
    <w:rsid w:val="000F2DE4"/>
    <w:rsid w:val="000F67B7"/>
    <w:rsid w:val="000F67DA"/>
    <w:rsid w:val="0010215D"/>
    <w:rsid w:val="00105413"/>
    <w:rsid w:val="00111996"/>
    <w:rsid w:val="00116786"/>
    <w:rsid w:val="00123844"/>
    <w:rsid w:val="001439C9"/>
    <w:rsid w:val="00146334"/>
    <w:rsid w:val="00152516"/>
    <w:rsid w:val="00160096"/>
    <w:rsid w:val="00164A95"/>
    <w:rsid w:val="0016510D"/>
    <w:rsid w:val="001652E0"/>
    <w:rsid w:val="00172581"/>
    <w:rsid w:val="00173553"/>
    <w:rsid w:val="00176E3E"/>
    <w:rsid w:val="00183AA8"/>
    <w:rsid w:val="001849D7"/>
    <w:rsid w:val="00185470"/>
    <w:rsid w:val="00185823"/>
    <w:rsid w:val="0019033C"/>
    <w:rsid w:val="001961BE"/>
    <w:rsid w:val="001A0317"/>
    <w:rsid w:val="001B21FF"/>
    <w:rsid w:val="001B787C"/>
    <w:rsid w:val="001C2E5D"/>
    <w:rsid w:val="001C55CF"/>
    <w:rsid w:val="001C7B1E"/>
    <w:rsid w:val="001D11BF"/>
    <w:rsid w:val="001D44C8"/>
    <w:rsid w:val="001D5F0A"/>
    <w:rsid w:val="001E06E2"/>
    <w:rsid w:val="001E3B9B"/>
    <w:rsid w:val="00203928"/>
    <w:rsid w:val="00210359"/>
    <w:rsid w:val="00212884"/>
    <w:rsid w:val="00213367"/>
    <w:rsid w:val="0021677A"/>
    <w:rsid w:val="00222DE4"/>
    <w:rsid w:val="00223EEF"/>
    <w:rsid w:val="00224427"/>
    <w:rsid w:val="00225503"/>
    <w:rsid w:val="002276AE"/>
    <w:rsid w:val="0023195D"/>
    <w:rsid w:val="002338E6"/>
    <w:rsid w:val="002341FF"/>
    <w:rsid w:val="0024211D"/>
    <w:rsid w:val="00243C6F"/>
    <w:rsid w:val="00245C0A"/>
    <w:rsid w:val="00254BE3"/>
    <w:rsid w:val="00255CC3"/>
    <w:rsid w:val="00256395"/>
    <w:rsid w:val="002618D8"/>
    <w:rsid w:val="002724CE"/>
    <w:rsid w:val="00273BBC"/>
    <w:rsid w:val="00274260"/>
    <w:rsid w:val="00274620"/>
    <w:rsid w:val="00275674"/>
    <w:rsid w:val="00277A69"/>
    <w:rsid w:val="0029090E"/>
    <w:rsid w:val="00292C41"/>
    <w:rsid w:val="00297C54"/>
    <w:rsid w:val="002A6E39"/>
    <w:rsid w:val="002C492D"/>
    <w:rsid w:val="002C5301"/>
    <w:rsid w:val="002C7DDF"/>
    <w:rsid w:val="002D2766"/>
    <w:rsid w:val="002D27AB"/>
    <w:rsid w:val="002D4ECA"/>
    <w:rsid w:val="002D5D34"/>
    <w:rsid w:val="002E03DA"/>
    <w:rsid w:val="002E4512"/>
    <w:rsid w:val="002E6C8C"/>
    <w:rsid w:val="002E7D6A"/>
    <w:rsid w:val="002F1334"/>
    <w:rsid w:val="002F1E81"/>
    <w:rsid w:val="002F48DF"/>
    <w:rsid w:val="002F71DA"/>
    <w:rsid w:val="0030275C"/>
    <w:rsid w:val="00302BB4"/>
    <w:rsid w:val="00307ACA"/>
    <w:rsid w:val="00307D71"/>
    <w:rsid w:val="00311647"/>
    <w:rsid w:val="0031185E"/>
    <w:rsid w:val="00311F59"/>
    <w:rsid w:val="0031467E"/>
    <w:rsid w:val="00314D97"/>
    <w:rsid w:val="00315ABC"/>
    <w:rsid w:val="003178F9"/>
    <w:rsid w:val="00320131"/>
    <w:rsid w:val="00325745"/>
    <w:rsid w:val="00326028"/>
    <w:rsid w:val="00327BF1"/>
    <w:rsid w:val="0034290B"/>
    <w:rsid w:val="003441CC"/>
    <w:rsid w:val="00344673"/>
    <w:rsid w:val="00345135"/>
    <w:rsid w:val="00347BDE"/>
    <w:rsid w:val="00350E66"/>
    <w:rsid w:val="0035180D"/>
    <w:rsid w:val="0035345D"/>
    <w:rsid w:val="00363979"/>
    <w:rsid w:val="0036596E"/>
    <w:rsid w:val="00367CDA"/>
    <w:rsid w:val="003746E1"/>
    <w:rsid w:val="00376617"/>
    <w:rsid w:val="00383529"/>
    <w:rsid w:val="00393F14"/>
    <w:rsid w:val="003A02B9"/>
    <w:rsid w:val="003A172F"/>
    <w:rsid w:val="003A532B"/>
    <w:rsid w:val="003A783E"/>
    <w:rsid w:val="003B10DD"/>
    <w:rsid w:val="003B1864"/>
    <w:rsid w:val="003B6896"/>
    <w:rsid w:val="003B6912"/>
    <w:rsid w:val="003B6FB8"/>
    <w:rsid w:val="003B7DAF"/>
    <w:rsid w:val="003C00E1"/>
    <w:rsid w:val="003C4140"/>
    <w:rsid w:val="003C7867"/>
    <w:rsid w:val="003D32FC"/>
    <w:rsid w:val="003E3283"/>
    <w:rsid w:val="003E3F90"/>
    <w:rsid w:val="003E4C63"/>
    <w:rsid w:val="003F00E9"/>
    <w:rsid w:val="003F310C"/>
    <w:rsid w:val="003F42E7"/>
    <w:rsid w:val="00401628"/>
    <w:rsid w:val="00401773"/>
    <w:rsid w:val="004019BD"/>
    <w:rsid w:val="00401D08"/>
    <w:rsid w:val="00404CAA"/>
    <w:rsid w:val="00410348"/>
    <w:rsid w:val="00410466"/>
    <w:rsid w:val="004111FB"/>
    <w:rsid w:val="00415AFD"/>
    <w:rsid w:val="00420468"/>
    <w:rsid w:val="00421239"/>
    <w:rsid w:val="00423EAB"/>
    <w:rsid w:val="0042593C"/>
    <w:rsid w:val="00425EE5"/>
    <w:rsid w:val="004335BF"/>
    <w:rsid w:val="00434D1A"/>
    <w:rsid w:val="004408E1"/>
    <w:rsid w:val="0044110C"/>
    <w:rsid w:val="00441E29"/>
    <w:rsid w:val="00450230"/>
    <w:rsid w:val="00452810"/>
    <w:rsid w:val="00456CA0"/>
    <w:rsid w:val="00467ED0"/>
    <w:rsid w:val="00473E33"/>
    <w:rsid w:val="004811E7"/>
    <w:rsid w:val="0048234E"/>
    <w:rsid w:val="00487C12"/>
    <w:rsid w:val="004A1BE0"/>
    <w:rsid w:val="004A302D"/>
    <w:rsid w:val="004A4E8C"/>
    <w:rsid w:val="004A5721"/>
    <w:rsid w:val="004A7B97"/>
    <w:rsid w:val="004A7ED9"/>
    <w:rsid w:val="004B0EB9"/>
    <w:rsid w:val="004B279F"/>
    <w:rsid w:val="004B7930"/>
    <w:rsid w:val="004D021A"/>
    <w:rsid w:val="004D3F69"/>
    <w:rsid w:val="004E270D"/>
    <w:rsid w:val="004E2B7A"/>
    <w:rsid w:val="004E5E5A"/>
    <w:rsid w:val="004E6CE1"/>
    <w:rsid w:val="004F2220"/>
    <w:rsid w:val="00501A72"/>
    <w:rsid w:val="00504EC5"/>
    <w:rsid w:val="0050605D"/>
    <w:rsid w:val="00506F8A"/>
    <w:rsid w:val="00507634"/>
    <w:rsid w:val="0051428C"/>
    <w:rsid w:val="0052459D"/>
    <w:rsid w:val="00526043"/>
    <w:rsid w:val="00526CD7"/>
    <w:rsid w:val="005375FF"/>
    <w:rsid w:val="00540B1A"/>
    <w:rsid w:val="005411C2"/>
    <w:rsid w:val="00544DC3"/>
    <w:rsid w:val="00556965"/>
    <w:rsid w:val="00557811"/>
    <w:rsid w:val="005615AE"/>
    <w:rsid w:val="00563A8A"/>
    <w:rsid w:val="00565C17"/>
    <w:rsid w:val="005663FD"/>
    <w:rsid w:val="005678EE"/>
    <w:rsid w:val="00576161"/>
    <w:rsid w:val="00591DE1"/>
    <w:rsid w:val="00593AEE"/>
    <w:rsid w:val="0059429B"/>
    <w:rsid w:val="005950D9"/>
    <w:rsid w:val="00596710"/>
    <w:rsid w:val="005A1C92"/>
    <w:rsid w:val="005B57E1"/>
    <w:rsid w:val="005C1606"/>
    <w:rsid w:val="005C4DBD"/>
    <w:rsid w:val="005C5196"/>
    <w:rsid w:val="005C5415"/>
    <w:rsid w:val="005C7014"/>
    <w:rsid w:val="005D3024"/>
    <w:rsid w:val="005D705C"/>
    <w:rsid w:val="005E048E"/>
    <w:rsid w:val="005E1309"/>
    <w:rsid w:val="005E18D8"/>
    <w:rsid w:val="005E4BB5"/>
    <w:rsid w:val="005E66CF"/>
    <w:rsid w:val="005F040E"/>
    <w:rsid w:val="005F05D0"/>
    <w:rsid w:val="005F1677"/>
    <w:rsid w:val="005F6365"/>
    <w:rsid w:val="00602338"/>
    <w:rsid w:val="00605038"/>
    <w:rsid w:val="006057D1"/>
    <w:rsid w:val="00616DE5"/>
    <w:rsid w:val="00623A6D"/>
    <w:rsid w:val="00625088"/>
    <w:rsid w:val="00630922"/>
    <w:rsid w:val="00633587"/>
    <w:rsid w:val="006351E0"/>
    <w:rsid w:val="00635259"/>
    <w:rsid w:val="00645540"/>
    <w:rsid w:val="00653ADB"/>
    <w:rsid w:val="0065777C"/>
    <w:rsid w:val="00660A48"/>
    <w:rsid w:val="00661124"/>
    <w:rsid w:val="00662659"/>
    <w:rsid w:val="00662C60"/>
    <w:rsid w:val="006638E2"/>
    <w:rsid w:val="00665CA9"/>
    <w:rsid w:val="00667B4D"/>
    <w:rsid w:val="0067173B"/>
    <w:rsid w:val="00674457"/>
    <w:rsid w:val="00683B2C"/>
    <w:rsid w:val="00690D9C"/>
    <w:rsid w:val="00694E23"/>
    <w:rsid w:val="0069652D"/>
    <w:rsid w:val="00697072"/>
    <w:rsid w:val="006A298A"/>
    <w:rsid w:val="006A4890"/>
    <w:rsid w:val="006B0262"/>
    <w:rsid w:val="006B0745"/>
    <w:rsid w:val="006B3D42"/>
    <w:rsid w:val="006C63F1"/>
    <w:rsid w:val="006D2076"/>
    <w:rsid w:val="006D2D7A"/>
    <w:rsid w:val="006D553E"/>
    <w:rsid w:val="006D705A"/>
    <w:rsid w:val="006E1E08"/>
    <w:rsid w:val="006E5194"/>
    <w:rsid w:val="006F1343"/>
    <w:rsid w:val="006F2F25"/>
    <w:rsid w:val="006F4BE6"/>
    <w:rsid w:val="00700834"/>
    <w:rsid w:val="007018FE"/>
    <w:rsid w:val="00701BB1"/>
    <w:rsid w:val="007025F8"/>
    <w:rsid w:val="00704CE6"/>
    <w:rsid w:val="0070540B"/>
    <w:rsid w:val="007063EA"/>
    <w:rsid w:val="00714696"/>
    <w:rsid w:val="00724530"/>
    <w:rsid w:val="00726625"/>
    <w:rsid w:val="00727115"/>
    <w:rsid w:val="00730485"/>
    <w:rsid w:val="00730A17"/>
    <w:rsid w:val="00730DA3"/>
    <w:rsid w:val="00732E8B"/>
    <w:rsid w:val="0073520E"/>
    <w:rsid w:val="0073593C"/>
    <w:rsid w:val="007414F0"/>
    <w:rsid w:val="00746AFC"/>
    <w:rsid w:val="00756968"/>
    <w:rsid w:val="00757050"/>
    <w:rsid w:val="00763A15"/>
    <w:rsid w:val="00764C63"/>
    <w:rsid w:val="00771413"/>
    <w:rsid w:val="00775C69"/>
    <w:rsid w:val="00777619"/>
    <w:rsid w:val="00780BE5"/>
    <w:rsid w:val="00782F8B"/>
    <w:rsid w:val="00783AEE"/>
    <w:rsid w:val="00790913"/>
    <w:rsid w:val="00791549"/>
    <w:rsid w:val="00793CA8"/>
    <w:rsid w:val="007970E4"/>
    <w:rsid w:val="007973D3"/>
    <w:rsid w:val="007979B1"/>
    <w:rsid w:val="00797E4B"/>
    <w:rsid w:val="007A255D"/>
    <w:rsid w:val="007B1DE6"/>
    <w:rsid w:val="007B4D2D"/>
    <w:rsid w:val="007C06CA"/>
    <w:rsid w:val="007D3699"/>
    <w:rsid w:val="007E1422"/>
    <w:rsid w:val="007E48C6"/>
    <w:rsid w:val="007E4FBD"/>
    <w:rsid w:val="007E56DD"/>
    <w:rsid w:val="007F08B6"/>
    <w:rsid w:val="007F36BF"/>
    <w:rsid w:val="00800869"/>
    <w:rsid w:val="008035ED"/>
    <w:rsid w:val="00815363"/>
    <w:rsid w:val="00821218"/>
    <w:rsid w:val="00823BEA"/>
    <w:rsid w:val="00831A66"/>
    <w:rsid w:val="008336AF"/>
    <w:rsid w:val="00835AC4"/>
    <w:rsid w:val="00835AD2"/>
    <w:rsid w:val="0083633A"/>
    <w:rsid w:val="0084210E"/>
    <w:rsid w:val="008432F1"/>
    <w:rsid w:val="008436CD"/>
    <w:rsid w:val="00843BCF"/>
    <w:rsid w:val="008448BF"/>
    <w:rsid w:val="00845510"/>
    <w:rsid w:val="008574AA"/>
    <w:rsid w:val="00862EAC"/>
    <w:rsid w:val="00870215"/>
    <w:rsid w:val="008744D8"/>
    <w:rsid w:val="008746AB"/>
    <w:rsid w:val="008806F4"/>
    <w:rsid w:val="00880D32"/>
    <w:rsid w:val="008853A3"/>
    <w:rsid w:val="008878A2"/>
    <w:rsid w:val="00895B59"/>
    <w:rsid w:val="008A15B1"/>
    <w:rsid w:val="008A46D9"/>
    <w:rsid w:val="008A607E"/>
    <w:rsid w:val="008A71E5"/>
    <w:rsid w:val="008B07C4"/>
    <w:rsid w:val="008B26D0"/>
    <w:rsid w:val="008B7572"/>
    <w:rsid w:val="008C1A28"/>
    <w:rsid w:val="008C2EB3"/>
    <w:rsid w:val="008C6AD7"/>
    <w:rsid w:val="008C70BB"/>
    <w:rsid w:val="008E03F1"/>
    <w:rsid w:val="008E6625"/>
    <w:rsid w:val="008E6D65"/>
    <w:rsid w:val="008F2796"/>
    <w:rsid w:val="0090070C"/>
    <w:rsid w:val="009024DB"/>
    <w:rsid w:val="00905495"/>
    <w:rsid w:val="00911832"/>
    <w:rsid w:val="00917FDD"/>
    <w:rsid w:val="00924421"/>
    <w:rsid w:val="00925BAC"/>
    <w:rsid w:val="00925E7B"/>
    <w:rsid w:val="00930DA0"/>
    <w:rsid w:val="00930F63"/>
    <w:rsid w:val="00932955"/>
    <w:rsid w:val="009340C3"/>
    <w:rsid w:val="00934E08"/>
    <w:rsid w:val="00936524"/>
    <w:rsid w:val="0094302F"/>
    <w:rsid w:val="009513CD"/>
    <w:rsid w:val="00952F85"/>
    <w:rsid w:val="0096060D"/>
    <w:rsid w:val="00960795"/>
    <w:rsid w:val="00966A3D"/>
    <w:rsid w:val="0097457D"/>
    <w:rsid w:val="0097681A"/>
    <w:rsid w:val="00984752"/>
    <w:rsid w:val="00987E3E"/>
    <w:rsid w:val="00991EA9"/>
    <w:rsid w:val="00992FA8"/>
    <w:rsid w:val="0099546E"/>
    <w:rsid w:val="009A4401"/>
    <w:rsid w:val="009A483B"/>
    <w:rsid w:val="009A5618"/>
    <w:rsid w:val="009A56B1"/>
    <w:rsid w:val="009B1C2B"/>
    <w:rsid w:val="009B58E6"/>
    <w:rsid w:val="009C3673"/>
    <w:rsid w:val="009C4AED"/>
    <w:rsid w:val="009C59B1"/>
    <w:rsid w:val="009C70AE"/>
    <w:rsid w:val="009C78BD"/>
    <w:rsid w:val="009D0850"/>
    <w:rsid w:val="009D5A5B"/>
    <w:rsid w:val="009E0977"/>
    <w:rsid w:val="009E09A5"/>
    <w:rsid w:val="009E39C0"/>
    <w:rsid w:val="009E6A20"/>
    <w:rsid w:val="009F0D94"/>
    <w:rsid w:val="009F2F46"/>
    <w:rsid w:val="009F6757"/>
    <w:rsid w:val="00A03D6D"/>
    <w:rsid w:val="00A11F84"/>
    <w:rsid w:val="00A16A62"/>
    <w:rsid w:val="00A2612A"/>
    <w:rsid w:val="00A27CE8"/>
    <w:rsid w:val="00A30890"/>
    <w:rsid w:val="00A32E90"/>
    <w:rsid w:val="00A42BF4"/>
    <w:rsid w:val="00A43504"/>
    <w:rsid w:val="00A44FB3"/>
    <w:rsid w:val="00A45163"/>
    <w:rsid w:val="00A51CF1"/>
    <w:rsid w:val="00A52A6E"/>
    <w:rsid w:val="00A5515D"/>
    <w:rsid w:val="00A56653"/>
    <w:rsid w:val="00A627D4"/>
    <w:rsid w:val="00A62954"/>
    <w:rsid w:val="00A71DBB"/>
    <w:rsid w:val="00A7570C"/>
    <w:rsid w:val="00A75C3A"/>
    <w:rsid w:val="00A8399E"/>
    <w:rsid w:val="00A911BA"/>
    <w:rsid w:val="00A9283D"/>
    <w:rsid w:val="00AA11C3"/>
    <w:rsid w:val="00AA11FC"/>
    <w:rsid w:val="00AA2C31"/>
    <w:rsid w:val="00AA34AE"/>
    <w:rsid w:val="00AA6321"/>
    <w:rsid w:val="00AA660C"/>
    <w:rsid w:val="00AB04EF"/>
    <w:rsid w:val="00AB549A"/>
    <w:rsid w:val="00AC06C5"/>
    <w:rsid w:val="00AC3A96"/>
    <w:rsid w:val="00AC4727"/>
    <w:rsid w:val="00AC5D88"/>
    <w:rsid w:val="00AD0782"/>
    <w:rsid w:val="00AD520E"/>
    <w:rsid w:val="00AE339F"/>
    <w:rsid w:val="00AE3DAE"/>
    <w:rsid w:val="00AF0656"/>
    <w:rsid w:val="00AF07AE"/>
    <w:rsid w:val="00AF3C42"/>
    <w:rsid w:val="00AF45C3"/>
    <w:rsid w:val="00AF5D4C"/>
    <w:rsid w:val="00B10122"/>
    <w:rsid w:val="00B16016"/>
    <w:rsid w:val="00B20065"/>
    <w:rsid w:val="00B22DDB"/>
    <w:rsid w:val="00B26278"/>
    <w:rsid w:val="00B277C8"/>
    <w:rsid w:val="00B30895"/>
    <w:rsid w:val="00B33C2D"/>
    <w:rsid w:val="00B4506F"/>
    <w:rsid w:val="00B508A7"/>
    <w:rsid w:val="00B53048"/>
    <w:rsid w:val="00B54820"/>
    <w:rsid w:val="00B60C08"/>
    <w:rsid w:val="00B62583"/>
    <w:rsid w:val="00B713A6"/>
    <w:rsid w:val="00B733C7"/>
    <w:rsid w:val="00B92342"/>
    <w:rsid w:val="00B94A72"/>
    <w:rsid w:val="00B96F0E"/>
    <w:rsid w:val="00B97D9E"/>
    <w:rsid w:val="00B97EE1"/>
    <w:rsid w:val="00BA0B4C"/>
    <w:rsid w:val="00BA3A56"/>
    <w:rsid w:val="00BA3AB1"/>
    <w:rsid w:val="00BA5BA9"/>
    <w:rsid w:val="00BA6C29"/>
    <w:rsid w:val="00BB3F46"/>
    <w:rsid w:val="00BB6FE5"/>
    <w:rsid w:val="00BC52E6"/>
    <w:rsid w:val="00BD040E"/>
    <w:rsid w:val="00BD1447"/>
    <w:rsid w:val="00BD4D59"/>
    <w:rsid w:val="00BD5437"/>
    <w:rsid w:val="00BE04D1"/>
    <w:rsid w:val="00BE70C4"/>
    <w:rsid w:val="00BF0928"/>
    <w:rsid w:val="00BF1DB1"/>
    <w:rsid w:val="00BF3FD8"/>
    <w:rsid w:val="00C05874"/>
    <w:rsid w:val="00C07840"/>
    <w:rsid w:val="00C07F32"/>
    <w:rsid w:val="00C11C31"/>
    <w:rsid w:val="00C121F1"/>
    <w:rsid w:val="00C1344D"/>
    <w:rsid w:val="00C15A31"/>
    <w:rsid w:val="00C244C0"/>
    <w:rsid w:val="00C247FF"/>
    <w:rsid w:val="00C303CE"/>
    <w:rsid w:val="00C42DBD"/>
    <w:rsid w:val="00C43002"/>
    <w:rsid w:val="00C44DE3"/>
    <w:rsid w:val="00C456BE"/>
    <w:rsid w:val="00C4688A"/>
    <w:rsid w:val="00C612C8"/>
    <w:rsid w:val="00C65246"/>
    <w:rsid w:val="00C77555"/>
    <w:rsid w:val="00C806A8"/>
    <w:rsid w:val="00C84AD1"/>
    <w:rsid w:val="00C85E8D"/>
    <w:rsid w:val="00C96C86"/>
    <w:rsid w:val="00C977E5"/>
    <w:rsid w:val="00CA2E2D"/>
    <w:rsid w:val="00CA36CA"/>
    <w:rsid w:val="00CA42B6"/>
    <w:rsid w:val="00CA62FC"/>
    <w:rsid w:val="00CA73BA"/>
    <w:rsid w:val="00CB073F"/>
    <w:rsid w:val="00CB10A0"/>
    <w:rsid w:val="00CB297D"/>
    <w:rsid w:val="00CB49CA"/>
    <w:rsid w:val="00CD2CDA"/>
    <w:rsid w:val="00CD4810"/>
    <w:rsid w:val="00CD4FE2"/>
    <w:rsid w:val="00CE14F2"/>
    <w:rsid w:val="00CF21B8"/>
    <w:rsid w:val="00D03D45"/>
    <w:rsid w:val="00D05040"/>
    <w:rsid w:val="00D076F0"/>
    <w:rsid w:val="00D21CE4"/>
    <w:rsid w:val="00D24948"/>
    <w:rsid w:val="00D32A73"/>
    <w:rsid w:val="00D40C32"/>
    <w:rsid w:val="00D40CBC"/>
    <w:rsid w:val="00D45DAB"/>
    <w:rsid w:val="00D515A8"/>
    <w:rsid w:val="00D549D6"/>
    <w:rsid w:val="00D55DD2"/>
    <w:rsid w:val="00D56C2B"/>
    <w:rsid w:val="00D607CD"/>
    <w:rsid w:val="00D610EF"/>
    <w:rsid w:val="00D62A79"/>
    <w:rsid w:val="00D6360E"/>
    <w:rsid w:val="00D63F8B"/>
    <w:rsid w:val="00D64628"/>
    <w:rsid w:val="00D64F0B"/>
    <w:rsid w:val="00D71521"/>
    <w:rsid w:val="00D759A5"/>
    <w:rsid w:val="00D77063"/>
    <w:rsid w:val="00D846E0"/>
    <w:rsid w:val="00D849E6"/>
    <w:rsid w:val="00D86031"/>
    <w:rsid w:val="00D86E6B"/>
    <w:rsid w:val="00D90118"/>
    <w:rsid w:val="00DA0487"/>
    <w:rsid w:val="00DA12D7"/>
    <w:rsid w:val="00DA5CA7"/>
    <w:rsid w:val="00DB157D"/>
    <w:rsid w:val="00DB4A7A"/>
    <w:rsid w:val="00DC2F2D"/>
    <w:rsid w:val="00DC5545"/>
    <w:rsid w:val="00DC6444"/>
    <w:rsid w:val="00DD01BD"/>
    <w:rsid w:val="00DD11C4"/>
    <w:rsid w:val="00DD293E"/>
    <w:rsid w:val="00DD429B"/>
    <w:rsid w:val="00DE1A1F"/>
    <w:rsid w:val="00DE663A"/>
    <w:rsid w:val="00DF0F09"/>
    <w:rsid w:val="00DF1C47"/>
    <w:rsid w:val="00DF30E0"/>
    <w:rsid w:val="00E00746"/>
    <w:rsid w:val="00E05367"/>
    <w:rsid w:val="00E07ADA"/>
    <w:rsid w:val="00E10879"/>
    <w:rsid w:val="00E127EC"/>
    <w:rsid w:val="00E14BDC"/>
    <w:rsid w:val="00E15518"/>
    <w:rsid w:val="00E2039B"/>
    <w:rsid w:val="00E26EE4"/>
    <w:rsid w:val="00E40806"/>
    <w:rsid w:val="00E44ACC"/>
    <w:rsid w:val="00E4648B"/>
    <w:rsid w:val="00E465DF"/>
    <w:rsid w:val="00E53AC2"/>
    <w:rsid w:val="00E56189"/>
    <w:rsid w:val="00E61B94"/>
    <w:rsid w:val="00E63453"/>
    <w:rsid w:val="00E674AA"/>
    <w:rsid w:val="00E71B84"/>
    <w:rsid w:val="00E7204C"/>
    <w:rsid w:val="00E75964"/>
    <w:rsid w:val="00E80538"/>
    <w:rsid w:val="00E80FBE"/>
    <w:rsid w:val="00E84425"/>
    <w:rsid w:val="00E90C66"/>
    <w:rsid w:val="00E920AF"/>
    <w:rsid w:val="00E926F7"/>
    <w:rsid w:val="00E93337"/>
    <w:rsid w:val="00EA0573"/>
    <w:rsid w:val="00EA375E"/>
    <w:rsid w:val="00EA6C67"/>
    <w:rsid w:val="00EB3172"/>
    <w:rsid w:val="00EB7070"/>
    <w:rsid w:val="00EC164A"/>
    <w:rsid w:val="00EC165A"/>
    <w:rsid w:val="00EC4AD4"/>
    <w:rsid w:val="00EC4D37"/>
    <w:rsid w:val="00EC4E07"/>
    <w:rsid w:val="00EC7A8E"/>
    <w:rsid w:val="00ED3BA5"/>
    <w:rsid w:val="00ED56C0"/>
    <w:rsid w:val="00ED5BE6"/>
    <w:rsid w:val="00ED7093"/>
    <w:rsid w:val="00EE276A"/>
    <w:rsid w:val="00EE4390"/>
    <w:rsid w:val="00EE4A21"/>
    <w:rsid w:val="00EF1E14"/>
    <w:rsid w:val="00EF2A79"/>
    <w:rsid w:val="00F07BC1"/>
    <w:rsid w:val="00F13B1C"/>
    <w:rsid w:val="00F21559"/>
    <w:rsid w:val="00F2477B"/>
    <w:rsid w:val="00F309A0"/>
    <w:rsid w:val="00F3170F"/>
    <w:rsid w:val="00F3181A"/>
    <w:rsid w:val="00F3316E"/>
    <w:rsid w:val="00F33976"/>
    <w:rsid w:val="00F37B9A"/>
    <w:rsid w:val="00F43FAB"/>
    <w:rsid w:val="00F44C1B"/>
    <w:rsid w:val="00F51021"/>
    <w:rsid w:val="00F5198D"/>
    <w:rsid w:val="00F540AE"/>
    <w:rsid w:val="00F54775"/>
    <w:rsid w:val="00F57541"/>
    <w:rsid w:val="00F6221E"/>
    <w:rsid w:val="00F625C7"/>
    <w:rsid w:val="00F6279F"/>
    <w:rsid w:val="00F62EAB"/>
    <w:rsid w:val="00F63512"/>
    <w:rsid w:val="00F74F04"/>
    <w:rsid w:val="00F754A5"/>
    <w:rsid w:val="00F7786C"/>
    <w:rsid w:val="00F81C5C"/>
    <w:rsid w:val="00F82A7D"/>
    <w:rsid w:val="00F93BDE"/>
    <w:rsid w:val="00F95B66"/>
    <w:rsid w:val="00FA473E"/>
    <w:rsid w:val="00FB182B"/>
    <w:rsid w:val="00FB1B7F"/>
    <w:rsid w:val="00FB2394"/>
    <w:rsid w:val="00FC01E0"/>
    <w:rsid w:val="00FC3465"/>
    <w:rsid w:val="00FD0575"/>
    <w:rsid w:val="00FD3741"/>
    <w:rsid w:val="00FD50BB"/>
    <w:rsid w:val="00FE133B"/>
    <w:rsid w:val="00FE6233"/>
    <w:rsid w:val="00FE6BEE"/>
    <w:rsid w:val="00FE740B"/>
    <w:rsid w:val="00FE7573"/>
    <w:rsid w:val="00FF0E1B"/>
    <w:rsid w:val="00FF5A82"/>
    <w:rsid w:val="00FF5E90"/>
    <w:rsid w:val="00FF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06A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806A8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C806A8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C806A8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C806A8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6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06A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06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06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806A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C806A8"/>
    <w:pPr>
      <w:jc w:val="left"/>
    </w:pPr>
  </w:style>
  <w:style w:type="character" w:customStyle="1" w:styleId="a4">
    <w:name w:val="Основной текст Знак"/>
    <w:basedOn w:val="a0"/>
    <w:link w:val="a3"/>
    <w:rsid w:val="00C806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806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806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6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80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3F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F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3F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3F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9D16AC90A15DB431EA3F7706391B9702E6B42D665972FC9D542B60E2EAF1B47EF04629FCE876Ez3d4F" TargetMode="External"/><Relationship Id="rId13" Type="http://schemas.openxmlformats.org/officeDocument/2006/relationships/hyperlink" Target="consultantplus://offline/ref=33C7953D899697CF64C4C015F8C25A563A98A01852A68A228E27C46A31C9149C27CD9A13DEFB6A265234E7u4X3L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069D16AC90A15DB431EA3F7706391B973226441DB37C02D98804CzBd3F" TargetMode="External"/><Relationship Id="rId12" Type="http://schemas.openxmlformats.org/officeDocument/2006/relationships/hyperlink" Target="consultantplus://offline/ref=33C7953D899697CF64C4DE18EEAE0D593D91FF135DA68976D7789F3766C01ECB6082C3519AuFX4L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17598F8A73ED29770ED17CEC2E8AEC2493A4294CAD0E50EA3FA3DC3C86B384B42C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069D16AC90A15DB431EA3F7706391B9702E6B42D665972FC9D542B60E2EAF1B47EF04679DzCdC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3C7953D899697CF64C4C015F8C25A563A98A01852A68A228E27C46A31C9149C27CD9A13DEFB6A265234E5u4XCL" TargetMode="External"/><Relationship Id="rId10" Type="http://schemas.openxmlformats.org/officeDocument/2006/relationships/hyperlink" Target="consultantplus://offline/ref=E069D16AC90A15DB431EA3F7706391B9702E6B42D665972FC9D542B60Ez2dE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69D16AC90A15DB431EA3F7706391B9702E6B42D665972FC9D542B60E2EAF1B47EF04679DzCdCF" TargetMode="External"/><Relationship Id="rId14" Type="http://schemas.openxmlformats.org/officeDocument/2006/relationships/hyperlink" Target="consultantplus://offline/ref=33C7953D899697CF64C4C015F8C25A563A98A01852A68A228E27C46A31C9149C27CD9A13DEFB6A265234E5u4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6111</Words>
  <Characters>34838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Семеныч</dc:creator>
  <cp:lastModifiedBy>Vika</cp:lastModifiedBy>
  <cp:revision>3</cp:revision>
  <cp:lastPrinted>2013-12-24T09:18:00Z</cp:lastPrinted>
  <dcterms:created xsi:type="dcterms:W3CDTF">2013-12-24T09:17:00Z</dcterms:created>
  <dcterms:modified xsi:type="dcterms:W3CDTF">2013-12-24T09:18:00Z</dcterms:modified>
</cp:coreProperties>
</file>