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ED716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DD14B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DD14B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9F473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168">
        <w:rPr>
          <w:rFonts w:ascii="Times New Roman" w:hAnsi="Times New Roman" w:cs="Times New Roman"/>
          <w:sz w:val="28"/>
          <w:szCs w:val="28"/>
        </w:rPr>
        <w:t>7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 w:rsidR="00ED71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0A29" w:rsidRDefault="00D30A29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168" w:rsidRPr="00ED7168" w:rsidRDefault="00ED7168" w:rsidP="00ED71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7168">
        <w:rPr>
          <w:rFonts w:ascii="Times New Roman" w:eastAsia="Calibri" w:hAnsi="Times New Roman" w:cs="Times New Roman"/>
          <w:sz w:val="28"/>
          <w:szCs w:val="28"/>
        </w:rPr>
        <w:t xml:space="preserve">Согласование расчета размера регионального стандарта стоимости жилищно-коммунальных услуг на 2024-2025 годы. </w:t>
      </w: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9F4738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BB">
        <w:rPr>
          <w:rFonts w:ascii="Times New Roman" w:eastAsia="Calibri" w:hAnsi="Times New Roman" w:cs="Times New Roman"/>
          <w:sz w:val="28"/>
          <w:szCs w:val="28"/>
        </w:rPr>
        <w:t>–</w:t>
      </w:r>
      <w:r w:rsidR="00046FFB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 w:rsidR="00046FFB"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4738"/>
    <w:rsid w:val="009F7072"/>
    <w:rsid w:val="00A23A0E"/>
    <w:rsid w:val="00A73AE1"/>
    <w:rsid w:val="00A85759"/>
    <w:rsid w:val="00B21691"/>
    <w:rsid w:val="00B53A8F"/>
    <w:rsid w:val="00B57A67"/>
    <w:rsid w:val="00C76101"/>
    <w:rsid w:val="00D30A29"/>
    <w:rsid w:val="00D5395F"/>
    <w:rsid w:val="00D916C4"/>
    <w:rsid w:val="00DD14BB"/>
    <w:rsid w:val="00DF3443"/>
    <w:rsid w:val="00DF3820"/>
    <w:rsid w:val="00E010E5"/>
    <w:rsid w:val="00E175C8"/>
    <w:rsid w:val="00ED716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9609-541C-4C0E-AA54-6A4703E2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2024-04-15T04:14:00Z</dcterms:created>
  <dcterms:modified xsi:type="dcterms:W3CDTF">2024-04-15T04:14:00Z</dcterms:modified>
</cp:coreProperties>
</file>