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rFonts w:eastAsiaTheme="minorHAnsi"/>
          <w:lang w:eastAsia="en-US"/>
        </w:rPr>
        <w:t>о содержании</w:t>
      </w:r>
      <w:r w:rsidRPr="00D774C9">
        <w:rPr>
          <w:bCs/>
        </w:rPr>
        <w:t xml:space="preserve"> маточного поголовья крупного рогатого скота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специализированных мясных пород за 20_____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  <w:bookmarkStart w:id="0" w:name="_GoBack"/>
      <w:bookmarkEnd w:id="0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749EB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D89D-824F-423D-ACFE-D0653CCE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2021-03-24T04:08:00Z</dcterms:modified>
</cp:coreProperties>
</file>